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EA" w:rsidRPr="00575CBB" w:rsidRDefault="003B10EA" w:rsidP="00575C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5CBB">
        <w:rPr>
          <w:rFonts w:ascii="Times New Roman" w:hAnsi="Times New Roman"/>
          <w:sz w:val="24"/>
          <w:szCs w:val="24"/>
        </w:rPr>
        <w:t>Приложение №1</w:t>
      </w:r>
    </w:p>
    <w:p w:rsidR="003B10EA" w:rsidRDefault="003B10EA" w:rsidP="00816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0EA" w:rsidRDefault="003B10EA" w:rsidP="00816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0EA" w:rsidRPr="00884D1C" w:rsidRDefault="003B10EA" w:rsidP="00816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4D1C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B10EA" w:rsidRPr="00825733" w:rsidRDefault="003B10EA" w:rsidP="00816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5733">
        <w:rPr>
          <w:rFonts w:ascii="Times New Roman" w:hAnsi="Times New Roman"/>
          <w:b/>
          <w:bCs/>
          <w:sz w:val="28"/>
          <w:szCs w:val="28"/>
        </w:rPr>
        <w:t>об оплате труда</w:t>
      </w:r>
      <w:r>
        <w:rPr>
          <w:rFonts w:ascii="Times New Roman" w:hAnsi="Times New Roman"/>
          <w:b/>
          <w:bCs/>
          <w:sz w:val="28"/>
          <w:szCs w:val="28"/>
        </w:rPr>
        <w:t xml:space="preserve"> работников </w:t>
      </w:r>
      <w:r w:rsidRPr="00825733">
        <w:rPr>
          <w:rFonts w:ascii="Times New Roman" w:hAnsi="Times New Roman"/>
          <w:b/>
          <w:bCs/>
          <w:sz w:val="28"/>
          <w:szCs w:val="28"/>
        </w:rPr>
        <w:t>муниципальн</w:t>
      </w:r>
      <w:r>
        <w:rPr>
          <w:rFonts w:ascii="Times New Roman" w:hAnsi="Times New Roman"/>
          <w:b/>
          <w:bCs/>
          <w:sz w:val="28"/>
          <w:szCs w:val="28"/>
        </w:rPr>
        <w:t xml:space="preserve">ого </w:t>
      </w:r>
      <w:r w:rsidRPr="00825733">
        <w:rPr>
          <w:rFonts w:ascii="Times New Roman" w:hAnsi="Times New Roman"/>
          <w:b/>
          <w:bCs/>
          <w:sz w:val="28"/>
          <w:szCs w:val="28"/>
        </w:rPr>
        <w:t>казенн</w:t>
      </w:r>
      <w:r>
        <w:rPr>
          <w:rFonts w:ascii="Times New Roman" w:hAnsi="Times New Roman"/>
          <w:b/>
          <w:bCs/>
          <w:sz w:val="28"/>
          <w:szCs w:val="28"/>
        </w:rPr>
        <w:t>ого учреждения</w:t>
      </w:r>
      <w:r w:rsidRPr="00825733">
        <w:rPr>
          <w:rFonts w:ascii="Times New Roman" w:hAnsi="Times New Roman"/>
          <w:b/>
          <w:bCs/>
          <w:sz w:val="28"/>
          <w:szCs w:val="28"/>
        </w:rPr>
        <w:t xml:space="preserve"> культуры</w:t>
      </w:r>
      <w:r>
        <w:rPr>
          <w:rFonts w:ascii="Times New Roman" w:hAnsi="Times New Roman"/>
          <w:b/>
          <w:bCs/>
          <w:sz w:val="28"/>
          <w:szCs w:val="28"/>
        </w:rPr>
        <w:t xml:space="preserve"> «Социально-культурное объединение села Большая Джалга»</w:t>
      </w:r>
      <w:r w:rsidRPr="0082573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</w:t>
      </w:r>
      <w:r w:rsidRPr="00825733">
        <w:rPr>
          <w:rFonts w:ascii="Times New Roman" w:hAnsi="Times New Roman"/>
          <w:b/>
          <w:bCs/>
          <w:sz w:val="28"/>
          <w:szCs w:val="28"/>
        </w:rPr>
        <w:t>патовского</w:t>
      </w:r>
      <w:proofErr w:type="spellEnd"/>
      <w:r w:rsidRPr="0082573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района</w:t>
      </w:r>
      <w:r w:rsidRPr="0082573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 w:rsidRPr="00825733">
        <w:rPr>
          <w:rFonts w:ascii="Times New Roman" w:hAnsi="Times New Roman"/>
          <w:b/>
          <w:bCs/>
          <w:sz w:val="28"/>
          <w:szCs w:val="28"/>
        </w:rPr>
        <w:t>тавропольского края</w:t>
      </w:r>
    </w:p>
    <w:p w:rsidR="003B10EA" w:rsidRPr="007553F6" w:rsidRDefault="003B10EA" w:rsidP="00816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0EA" w:rsidRPr="007553F6" w:rsidRDefault="003B10EA" w:rsidP="00816F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553F6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3B10EA" w:rsidRPr="00FF7CCE" w:rsidRDefault="003B10EA" w:rsidP="000B09A9">
      <w:pPr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3E6E">
        <w:rPr>
          <w:rFonts w:ascii="Times New Roman" w:hAnsi="Times New Roman"/>
          <w:sz w:val="28"/>
          <w:szCs w:val="28"/>
        </w:rPr>
        <w:t>Настоящее Положение об оплате труда (далее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6E3E6E">
        <w:rPr>
          <w:rFonts w:ascii="Times New Roman" w:hAnsi="Times New Roman"/>
          <w:sz w:val="28"/>
          <w:szCs w:val="28"/>
        </w:rPr>
        <w:t xml:space="preserve"> Положение)</w:t>
      </w:r>
      <w:r w:rsidRPr="006E3E6E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работников</w:t>
      </w:r>
      <w:r w:rsidRPr="006E3E6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муниципального казенного</w:t>
      </w:r>
      <w:r w:rsidRPr="006E3E6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учреждения</w:t>
      </w:r>
      <w:r w:rsidRPr="006E3E6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культуры </w:t>
      </w:r>
      <w:r w:rsidRPr="00BC7243">
        <w:rPr>
          <w:rFonts w:ascii="Times New Roman" w:hAnsi="Times New Roman"/>
          <w:bCs/>
          <w:sz w:val="28"/>
          <w:szCs w:val="28"/>
        </w:rPr>
        <w:t>«Социально-культурное объединение села Большая Джалга»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E3E6E">
        <w:rPr>
          <w:rFonts w:ascii="Times New Roman" w:hAnsi="Times New Roman"/>
          <w:sz w:val="28"/>
          <w:szCs w:val="28"/>
        </w:rPr>
        <w:t>Ипатовского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Ставроп</w:t>
      </w:r>
      <w:r w:rsidRPr="006E3E6E">
        <w:rPr>
          <w:rFonts w:ascii="Times New Roman" w:hAnsi="Times New Roman"/>
          <w:sz w:val="28"/>
          <w:szCs w:val="28"/>
        </w:rPr>
        <w:t>ольского края (далее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6E3E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</w:t>
      </w:r>
      <w:r w:rsidRPr="006E3E6E">
        <w:rPr>
          <w:rFonts w:ascii="Times New Roman" w:hAnsi="Times New Roman"/>
          <w:sz w:val="28"/>
          <w:szCs w:val="28"/>
        </w:rPr>
        <w:t>), разработано в</w:t>
      </w:r>
      <w:r w:rsidRPr="00EE067B">
        <w:rPr>
          <w:rFonts w:ascii="Times New Roman" w:hAnsi="Times New Roman"/>
          <w:sz w:val="28"/>
          <w:szCs w:val="28"/>
        </w:rPr>
        <w:t xml:space="preserve"> соответствии с Трудовым кодексом Российской Федерации, Федеральным законом от 08 мая 2010г</w:t>
      </w:r>
      <w:r>
        <w:rPr>
          <w:rFonts w:ascii="Times New Roman" w:hAnsi="Times New Roman"/>
          <w:sz w:val="28"/>
          <w:szCs w:val="28"/>
        </w:rPr>
        <w:t>. №83-ФЗ «</w:t>
      </w:r>
      <w:r w:rsidRPr="00EE067B">
        <w:rPr>
          <w:rFonts w:ascii="Times New Roman" w:hAnsi="Times New Roman"/>
          <w:sz w:val="28"/>
          <w:szCs w:val="28"/>
        </w:rPr>
        <w:t xml:space="preserve"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администрации </w:t>
      </w:r>
      <w:proofErr w:type="spellStart"/>
      <w:r w:rsidRPr="00EE067B">
        <w:rPr>
          <w:rFonts w:ascii="Times New Roman" w:hAnsi="Times New Roman"/>
          <w:sz w:val="28"/>
          <w:szCs w:val="28"/>
        </w:rPr>
        <w:t>Ипатовского</w:t>
      </w:r>
      <w:proofErr w:type="spellEnd"/>
      <w:r w:rsidRPr="00EE067B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Pr="00EE06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067B">
        <w:rPr>
          <w:rFonts w:ascii="Times New Roman" w:hAnsi="Times New Roman"/>
          <w:sz w:val="28"/>
          <w:szCs w:val="28"/>
        </w:rPr>
        <w:t xml:space="preserve">района Ставропольского края от 27 октября 2008г. №233 «О ведении новых систем оплаты труда работников муниципальных учреждений </w:t>
      </w:r>
      <w:proofErr w:type="spellStart"/>
      <w:r w:rsidRPr="00EE067B">
        <w:rPr>
          <w:rFonts w:ascii="Times New Roman" w:hAnsi="Times New Roman"/>
          <w:sz w:val="28"/>
          <w:szCs w:val="28"/>
        </w:rPr>
        <w:t>Ипатовского</w:t>
      </w:r>
      <w:proofErr w:type="spellEnd"/>
      <w:r w:rsidRPr="00EE067B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 района Ставропольского края», Положени</w:t>
      </w:r>
      <w:r w:rsidR="0013146F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об оплате труда руководителей, работников муниципальных бюджетных и казенных учреждений культуры, искусства и кинематографии, дополнительного образования в сфере культуры, молодежной политики, подведомственных отделу культуры и молодежной политики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Ипатовского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Ставропольского края,</w:t>
      </w:r>
      <w:r w:rsidRPr="00FF7C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FF7CCE">
        <w:rPr>
          <w:rFonts w:ascii="Times New Roman" w:hAnsi="Times New Roman"/>
          <w:sz w:val="28"/>
          <w:szCs w:val="28"/>
        </w:rPr>
        <w:t>твержден</w:t>
      </w:r>
      <w:r>
        <w:rPr>
          <w:rFonts w:ascii="Times New Roman" w:hAnsi="Times New Roman"/>
          <w:sz w:val="28"/>
          <w:szCs w:val="28"/>
        </w:rPr>
        <w:t>н</w:t>
      </w:r>
      <w:r w:rsidRPr="00FF7CC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 w:rsidRPr="00FF7CCE">
        <w:rPr>
          <w:rFonts w:ascii="Times New Roman" w:hAnsi="Times New Roman"/>
          <w:sz w:val="28"/>
          <w:szCs w:val="28"/>
        </w:rPr>
        <w:t xml:space="preserve"> приказом отдела культуры</w:t>
      </w:r>
      <w:proofErr w:type="gramEnd"/>
      <w:r w:rsidRPr="00FF7CCE">
        <w:rPr>
          <w:rFonts w:ascii="Times New Roman" w:hAnsi="Times New Roman"/>
          <w:sz w:val="28"/>
          <w:szCs w:val="28"/>
        </w:rPr>
        <w:t xml:space="preserve"> и молодежной политики администрации </w:t>
      </w:r>
      <w:proofErr w:type="spellStart"/>
      <w:r w:rsidRPr="00FF7CCE">
        <w:rPr>
          <w:rFonts w:ascii="Times New Roman" w:hAnsi="Times New Roman"/>
          <w:sz w:val="28"/>
          <w:szCs w:val="28"/>
        </w:rPr>
        <w:t>Ипатовского</w:t>
      </w:r>
      <w:proofErr w:type="spellEnd"/>
      <w:r w:rsidRPr="00FF7CCE">
        <w:rPr>
          <w:rFonts w:ascii="Times New Roman" w:hAnsi="Times New Roman"/>
          <w:sz w:val="28"/>
          <w:szCs w:val="28"/>
        </w:rPr>
        <w:t xml:space="preserve"> городского округа Ставропольского края от 22 марта 2018г. №46п</w:t>
      </w:r>
      <w:r>
        <w:rPr>
          <w:rFonts w:ascii="Times New Roman" w:hAnsi="Times New Roman"/>
          <w:sz w:val="28"/>
          <w:szCs w:val="28"/>
        </w:rPr>
        <w:t>.</w:t>
      </w:r>
    </w:p>
    <w:p w:rsidR="003B10EA" w:rsidRPr="00EE067B" w:rsidRDefault="003B10EA" w:rsidP="00816F38">
      <w:pPr>
        <w:spacing w:after="0" w:line="240" w:lineRule="auto"/>
        <w:ind w:left="-20" w:firstLine="709"/>
        <w:jc w:val="both"/>
        <w:rPr>
          <w:rFonts w:ascii="Times New Roman" w:hAnsi="Times New Roman"/>
          <w:sz w:val="28"/>
          <w:szCs w:val="28"/>
        </w:rPr>
      </w:pPr>
      <w:r w:rsidRPr="00EE067B">
        <w:rPr>
          <w:rFonts w:ascii="Times New Roman" w:hAnsi="Times New Roman"/>
          <w:sz w:val="28"/>
          <w:szCs w:val="28"/>
        </w:rPr>
        <w:t>Настоящее Положение разработано в целях:</w:t>
      </w:r>
    </w:p>
    <w:p w:rsidR="003B10EA" w:rsidRPr="00EE067B" w:rsidRDefault="003B10EA" w:rsidP="00816F38">
      <w:pPr>
        <w:spacing w:after="0" w:line="240" w:lineRule="auto"/>
        <w:ind w:left="-20" w:firstLine="709"/>
        <w:jc w:val="both"/>
        <w:rPr>
          <w:rFonts w:ascii="Times New Roman" w:hAnsi="Times New Roman"/>
          <w:sz w:val="28"/>
          <w:szCs w:val="28"/>
        </w:rPr>
      </w:pPr>
      <w:r w:rsidRPr="00EE067B">
        <w:rPr>
          <w:rFonts w:ascii="Times New Roman" w:hAnsi="Times New Roman"/>
          <w:sz w:val="28"/>
          <w:szCs w:val="28"/>
        </w:rPr>
        <w:t>- выработки единого подхода к порядку определения должностных окладов, установления выплат стимулирующего и компенсационного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работникам</w:t>
      </w:r>
      <w:r w:rsidRPr="006E3E6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муниципального казенного</w:t>
      </w:r>
      <w:r w:rsidRPr="006E3E6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учреждения</w:t>
      </w:r>
      <w:r w:rsidRPr="006E3E6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культуры </w:t>
      </w:r>
      <w:r w:rsidRPr="00BC7243">
        <w:rPr>
          <w:rFonts w:ascii="Times New Roman" w:hAnsi="Times New Roman"/>
          <w:bCs/>
          <w:sz w:val="28"/>
          <w:szCs w:val="28"/>
        </w:rPr>
        <w:t>«Социально-культурное объединение села Большая Джалга»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E3E6E">
        <w:rPr>
          <w:rFonts w:ascii="Times New Roman" w:hAnsi="Times New Roman"/>
          <w:sz w:val="28"/>
          <w:szCs w:val="28"/>
        </w:rPr>
        <w:t>Ипатовского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Ставроп</w:t>
      </w:r>
      <w:r w:rsidRPr="006E3E6E">
        <w:rPr>
          <w:rFonts w:ascii="Times New Roman" w:hAnsi="Times New Roman"/>
          <w:sz w:val="28"/>
          <w:szCs w:val="28"/>
        </w:rPr>
        <w:t>ольского края</w:t>
      </w:r>
      <w:r w:rsidRPr="00DA4C44">
        <w:rPr>
          <w:rFonts w:ascii="Times New Roman" w:hAnsi="Times New Roman"/>
          <w:sz w:val="28"/>
          <w:szCs w:val="28"/>
        </w:rPr>
        <w:t xml:space="preserve"> </w:t>
      </w:r>
      <w:r w:rsidRPr="00E91ECA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E91ECA">
        <w:rPr>
          <w:rFonts w:ascii="Times New Roman" w:hAnsi="Times New Roman"/>
          <w:sz w:val="28"/>
          <w:szCs w:val="28"/>
        </w:rPr>
        <w:t xml:space="preserve"> руководител</w:t>
      </w:r>
      <w:r>
        <w:rPr>
          <w:rFonts w:ascii="Times New Roman" w:hAnsi="Times New Roman"/>
          <w:sz w:val="28"/>
          <w:szCs w:val="28"/>
        </w:rPr>
        <w:t>ю</w:t>
      </w:r>
      <w:r w:rsidRPr="00E91ECA">
        <w:rPr>
          <w:rFonts w:ascii="Times New Roman" w:hAnsi="Times New Roman"/>
          <w:sz w:val="28"/>
          <w:szCs w:val="28"/>
        </w:rPr>
        <w:t xml:space="preserve">, работникам </w:t>
      </w:r>
      <w:r>
        <w:rPr>
          <w:rFonts w:ascii="Times New Roman" w:hAnsi="Times New Roman"/>
          <w:sz w:val="28"/>
          <w:szCs w:val="28"/>
        </w:rPr>
        <w:t>Учреждения</w:t>
      </w:r>
      <w:r w:rsidRPr="00E91ECA">
        <w:rPr>
          <w:rFonts w:ascii="Times New Roman" w:hAnsi="Times New Roman"/>
          <w:sz w:val="28"/>
          <w:szCs w:val="28"/>
        </w:rPr>
        <w:t>);</w:t>
      </w:r>
    </w:p>
    <w:p w:rsidR="003B10EA" w:rsidRPr="00EE067B" w:rsidRDefault="003B10EA" w:rsidP="00816F38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EE067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67B">
        <w:rPr>
          <w:rFonts w:ascii="Times New Roman" w:hAnsi="Times New Roman"/>
          <w:sz w:val="28"/>
          <w:szCs w:val="28"/>
        </w:rPr>
        <w:t>унификации методов материального стимулирования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C44">
        <w:rPr>
          <w:rFonts w:ascii="Times New Roman" w:hAnsi="Times New Roman"/>
          <w:sz w:val="28"/>
          <w:szCs w:val="28"/>
        </w:rPr>
        <w:t>работник</w:t>
      </w:r>
      <w:r>
        <w:rPr>
          <w:rFonts w:ascii="Times New Roman" w:hAnsi="Times New Roman"/>
          <w:sz w:val="28"/>
          <w:szCs w:val="28"/>
        </w:rPr>
        <w:t>ов</w:t>
      </w:r>
      <w:r w:rsidRPr="00DA4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Учреждения,</w:t>
      </w:r>
      <w:r w:rsidRPr="00EE067B">
        <w:rPr>
          <w:rFonts w:ascii="Times New Roman" w:hAnsi="Times New Roman"/>
          <w:sz w:val="28"/>
          <w:szCs w:val="28"/>
        </w:rPr>
        <w:t xml:space="preserve"> стимулирования их профессионального роста и повышения ответственности за результаты принимаемых решений, развития инициативы и творческой активности;</w:t>
      </w:r>
    </w:p>
    <w:p w:rsidR="003B10EA" w:rsidRPr="00EE067B" w:rsidRDefault="003B10EA" w:rsidP="00816F38">
      <w:pPr>
        <w:spacing w:after="0" w:line="240" w:lineRule="auto"/>
        <w:ind w:left="-20" w:firstLine="709"/>
        <w:jc w:val="both"/>
        <w:rPr>
          <w:rFonts w:ascii="Times New Roman" w:hAnsi="Times New Roman"/>
          <w:sz w:val="28"/>
          <w:szCs w:val="28"/>
        </w:rPr>
      </w:pPr>
      <w:r w:rsidRPr="00EE067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67B">
        <w:rPr>
          <w:rFonts w:ascii="Times New Roman" w:hAnsi="Times New Roman"/>
          <w:sz w:val="28"/>
          <w:szCs w:val="28"/>
        </w:rPr>
        <w:t>усиления заинтересованности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C44">
        <w:rPr>
          <w:rFonts w:ascii="Times New Roman" w:hAnsi="Times New Roman"/>
          <w:sz w:val="28"/>
          <w:szCs w:val="28"/>
        </w:rPr>
        <w:t>работник</w:t>
      </w:r>
      <w:r>
        <w:rPr>
          <w:rFonts w:ascii="Times New Roman" w:hAnsi="Times New Roman"/>
          <w:sz w:val="28"/>
          <w:szCs w:val="28"/>
        </w:rPr>
        <w:t>ов</w:t>
      </w:r>
      <w:r w:rsidRPr="00DA4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Pr="00EE067B">
        <w:rPr>
          <w:rFonts w:ascii="Times New Roman" w:hAnsi="Times New Roman"/>
          <w:sz w:val="28"/>
          <w:szCs w:val="28"/>
        </w:rPr>
        <w:t xml:space="preserve"> в совершенствовании деятельности и укреплении материально-технической базы </w:t>
      </w:r>
      <w:r>
        <w:rPr>
          <w:rFonts w:ascii="Times New Roman" w:hAnsi="Times New Roman"/>
          <w:sz w:val="28"/>
          <w:szCs w:val="28"/>
        </w:rPr>
        <w:t>У</w:t>
      </w:r>
      <w:r w:rsidRPr="00EE067B">
        <w:rPr>
          <w:rFonts w:ascii="Times New Roman" w:hAnsi="Times New Roman"/>
          <w:sz w:val="28"/>
          <w:szCs w:val="28"/>
        </w:rPr>
        <w:t>чреждени</w:t>
      </w:r>
      <w:r>
        <w:rPr>
          <w:rFonts w:ascii="Times New Roman" w:hAnsi="Times New Roman"/>
          <w:sz w:val="28"/>
          <w:szCs w:val="28"/>
        </w:rPr>
        <w:t>я</w:t>
      </w:r>
      <w:r w:rsidRPr="00EE067B">
        <w:rPr>
          <w:rFonts w:ascii="Times New Roman" w:hAnsi="Times New Roman"/>
          <w:sz w:val="28"/>
          <w:szCs w:val="28"/>
        </w:rPr>
        <w:t>, повышении качества предоставляемых услуг;</w:t>
      </w:r>
    </w:p>
    <w:p w:rsidR="003B10EA" w:rsidRDefault="003B10EA" w:rsidP="00816F38">
      <w:pPr>
        <w:spacing w:after="0" w:line="240" w:lineRule="auto"/>
        <w:ind w:left="-20" w:firstLine="709"/>
        <w:jc w:val="both"/>
        <w:rPr>
          <w:rFonts w:ascii="Times New Roman" w:hAnsi="Times New Roman"/>
          <w:sz w:val="28"/>
          <w:szCs w:val="28"/>
        </w:rPr>
      </w:pPr>
      <w:r w:rsidRPr="00EE067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3F2">
        <w:rPr>
          <w:rFonts w:ascii="Times New Roman" w:hAnsi="Times New Roman"/>
          <w:sz w:val="28"/>
          <w:szCs w:val="28"/>
        </w:rPr>
        <w:t xml:space="preserve">закрепления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E023F2">
        <w:rPr>
          <w:rFonts w:ascii="Times New Roman" w:hAnsi="Times New Roman"/>
          <w:sz w:val="28"/>
          <w:szCs w:val="28"/>
        </w:rPr>
        <w:t xml:space="preserve"> высококвалифицированных</w:t>
      </w:r>
      <w:r w:rsidRPr="00EE0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кадров работников.</w:t>
      </w:r>
    </w:p>
    <w:p w:rsidR="003B10EA" w:rsidRDefault="003B10EA" w:rsidP="00816F38">
      <w:pPr>
        <w:spacing w:after="0" w:line="240" w:lineRule="auto"/>
        <w:ind w:lef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включает в себя:</w:t>
      </w:r>
    </w:p>
    <w:p w:rsidR="003B10EA" w:rsidRDefault="003B10EA" w:rsidP="00816F38">
      <w:pPr>
        <w:spacing w:after="0" w:line="240" w:lineRule="auto"/>
        <w:ind w:lef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минимальные размеры окладов (должностных окладов);</w:t>
      </w:r>
    </w:p>
    <w:p w:rsidR="003B10EA" w:rsidRDefault="003B10EA" w:rsidP="00816F38">
      <w:pPr>
        <w:spacing w:after="0" w:line="240" w:lineRule="auto"/>
        <w:ind w:lef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наименование, условия осуществления и рекомендуемые размеры выплат компенсационного характера в соответствии с перечнем видов выплат компенсационного характера, утвержденным Правительством Ставропольского края;</w:t>
      </w:r>
    </w:p>
    <w:p w:rsidR="003B10EA" w:rsidRDefault="003B10EA" w:rsidP="00816F38">
      <w:pPr>
        <w:spacing w:after="0" w:line="240" w:lineRule="auto"/>
        <w:ind w:lef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размеры выплат стимулирующего характера в соответствии с перечнем видов выплат стимулирующего характера, утвержденных Правительством Ставропольского края, за счет всех источников финансирования, и критерии их установления;</w:t>
      </w:r>
    </w:p>
    <w:p w:rsidR="003B10EA" w:rsidRDefault="003B10EA" w:rsidP="00816F38">
      <w:pPr>
        <w:spacing w:after="0" w:line="240" w:lineRule="auto"/>
        <w:ind w:lef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условия оплаты труда работников Учреждения.</w:t>
      </w:r>
    </w:p>
    <w:p w:rsidR="003B10EA" w:rsidRDefault="003B10EA" w:rsidP="00816F38">
      <w:pPr>
        <w:spacing w:after="0" w:line="240" w:lineRule="auto"/>
        <w:ind w:lef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оплаты труда работников Учреждения устанавливаются с учетом:</w:t>
      </w:r>
    </w:p>
    <w:p w:rsidR="003B10EA" w:rsidRDefault="003B10EA" w:rsidP="00816F38">
      <w:pPr>
        <w:spacing w:after="0" w:line="240" w:lineRule="auto"/>
        <w:ind w:lef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единого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тарифно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квалификационного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справочника работ и профессий рабочих;</w:t>
      </w:r>
    </w:p>
    <w:p w:rsidR="003B10EA" w:rsidRDefault="003B10EA" w:rsidP="00816F38">
      <w:pPr>
        <w:spacing w:after="0" w:line="240" w:lineRule="auto"/>
        <w:ind w:lef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единого квалификационного справочника должностей руководителей, специалистов и служащих или профессиональных стандартов;</w:t>
      </w:r>
    </w:p>
    <w:p w:rsidR="003B10EA" w:rsidRDefault="003B10EA" w:rsidP="00816F38">
      <w:pPr>
        <w:spacing w:after="0" w:line="240" w:lineRule="auto"/>
        <w:ind w:lef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государственных гарантий по оплате труда;</w:t>
      </w:r>
    </w:p>
    <w:p w:rsidR="003B10EA" w:rsidRDefault="003B10EA" w:rsidP="00816F38">
      <w:pPr>
        <w:spacing w:after="0" w:line="240" w:lineRule="auto"/>
        <w:ind w:left="-2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перечня видов выплат компенсационного характера, утвержденным приказом Министерства здравоохранения и социального развития Российской Федерации от 29 декабря 2007 года №822 «Об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учреждениях» (зарегистрирован Министерством юстиции Российской Федерации 4 февраля 2008г., регистрационный №11081), с изменениями, внесенными приказами Министерства здравоохранения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 социального развития Российской Федерации от 19 декабря 2008г. №738н (зарегистрирован Министерством юстиции Российской Федерации 21 января 2009г., регистрационный №13145), от 17 сентября 2010г. №810н (зарегистрирован Министерством юстиции Российской Федерации 13 октября 2010г., регистрационный №18714), приказом Министерства труда и социальной защиты Российской Федерации от 20 февраля 2014г. №103н (зарегистрирован Министерством юстиции Российской Федерации 15 мая 2014г., регистрационный №32284) (далее – Перечень</w:t>
      </w:r>
      <w:proofErr w:type="gramEnd"/>
      <w:r>
        <w:rPr>
          <w:rFonts w:ascii="Times New Roman" w:hAnsi="Times New Roman"/>
          <w:sz w:val="28"/>
          <w:szCs w:val="28"/>
        </w:rPr>
        <w:t xml:space="preserve"> видов выплат компенсационного характера);</w:t>
      </w:r>
    </w:p>
    <w:p w:rsidR="003B10EA" w:rsidRDefault="003B10EA" w:rsidP="00816F38">
      <w:pPr>
        <w:spacing w:after="0" w:line="240" w:lineRule="auto"/>
        <w:ind w:left="-2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перечня видов выплат стимулирующего характера в соответствии с перечнем видов выплат стимулирующего характера, утвержденным приказом Министерства здравоохранения и социального развития Российской Федерации от 29 декабря 2007г. №818 «Об 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 в этих учреждениях» (зарегистрирован Министерством юстиции Российской Федерации 1 февраля 2008г., регистрационный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 №11080), с изменениями, внесенными приказами Министерства здравоохранения и социального развития Российской Федерации от 19 декабря 2008г. №739н (зарегистрирован Министерством юстиции Российской Федерации 21 января 2009г., регистрационный №13146), от 17 сентября 2010г. №810н (зарегистрирован Министерством юстиции Российской Федерации 13 октября </w:t>
      </w:r>
      <w:r>
        <w:rPr>
          <w:rFonts w:ascii="Times New Roman" w:hAnsi="Times New Roman"/>
          <w:sz w:val="28"/>
          <w:szCs w:val="28"/>
        </w:rPr>
        <w:lastRenderedPageBreak/>
        <w:t>2010г., регистрационный №18714) (далее – Перечень видов выплат стимулирующего характера);</w:t>
      </w:r>
    </w:p>
    <w:p w:rsidR="003B10EA" w:rsidRPr="00A24EE2" w:rsidRDefault="003B10EA" w:rsidP="004948EA">
      <w:pPr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A24EE2">
        <w:rPr>
          <w:rFonts w:ascii="Times New Roman" w:hAnsi="Times New Roman"/>
          <w:sz w:val="28"/>
          <w:szCs w:val="28"/>
        </w:rPr>
        <w:t xml:space="preserve">- Положения об оплате труда руководителей, работников муниципальных бюджетных и казенных учреждений культуры, искусства и кинематографии, дополнительного образования в сфере культуры, молодежной политики, подведомственных отделу культуры и молодежной политики администрации </w:t>
      </w:r>
      <w:proofErr w:type="spellStart"/>
      <w:r w:rsidRPr="00A24EE2">
        <w:rPr>
          <w:rFonts w:ascii="Times New Roman" w:hAnsi="Times New Roman"/>
          <w:sz w:val="28"/>
          <w:szCs w:val="28"/>
        </w:rPr>
        <w:t>Ипатовского</w:t>
      </w:r>
      <w:proofErr w:type="spellEnd"/>
      <w:r w:rsidRPr="00A24EE2">
        <w:rPr>
          <w:rFonts w:ascii="Times New Roman" w:hAnsi="Times New Roman"/>
          <w:sz w:val="28"/>
          <w:szCs w:val="28"/>
        </w:rPr>
        <w:t xml:space="preserve"> городского округа Ставропольского края, утвержденного приказом отдела культуры и молодежной политики администрации </w:t>
      </w:r>
      <w:proofErr w:type="spellStart"/>
      <w:r w:rsidRPr="00A24EE2">
        <w:rPr>
          <w:rFonts w:ascii="Times New Roman" w:hAnsi="Times New Roman"/>
          <w:sz w:val="28"/>
          <w:szCs w:val="28"/>
        </w:rPr>
        <w:t>Ипатовского</w:t>
      </w:r>
      <w:proofErr w:type="spellEnd"/>
      <w:r w:rsidRPr="00A24EE2">
        <w:rPr>
          <w:rFonts w:ascii="Times New Roman" w:hAnsi="Times New Roman"/>
          <w:sz w:val="28"/>
          <w:szCs w:val="28"/>
        </w:rPr>
        <w:t xml:space="preserve"> городского округа Ставропольского края от 22 марта 2018г. №46п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B10EA" w:rsidRDefault="003B10EA" w:rsidP="00816F38">
      <w:pPr>
        <w:spacing w:after="0" w:line="240" w:lineRule="auto"/>
        <w:ind w:lef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настоящего Положения;</w:t>
      </w:r>
    </w:p>
    <w:p w:rsidR="003B10EA" w:rsidRDefault="003B10EA" w:rsidP="00816F38">
      <w:pPr>
        <w:spacing w:after="0" w:line="240" w:lineRule="auto"/>
        <w:ind w:lef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рекомендаций Ставропольской краевой трехсторонней комиссии по регулированию социально-трудовых отношений;</w:t>
      </w:r>
    </w:p>
    <w:p w:rsidR="003B10EA" w:rsidRDefault="003B10EA" w:rsidP="00816F38">
      <w:pPr>
        <w:spacing w:after="0" w:line="240" w:lineRule="auto"/>
        <w:ind w:lef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мнения профсоюзного и иного представительного органа;</w:t>
      </w:r>
    </w:p>
    <w:p w:rsidR="003B10EA" w:rsidRDefault="003B10EA" w:rsidP="00816F38">
      <w:pPr>
        <w:spacing w:after="0" w:line="240" w:lineRule="auto"/>
        <w:ind w:lef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 нормирования труда, определяемых работодателем с учетом мнения представительного органа работников или устанавливаемых коллективным договором на основе типовых норм труда для однородных работ (межотраслевых, отраслевых и иных норм труда, включая нормы времени, нормы выработки, нормативы численности, рекомендуемые штатные нормативы, нормы обслуживания и другие типовые нормы).</w:t>
      </w:r>
    </w:p>
    <w:p w:rsidR="003B10EA" w:rsidRPr="00EE60E3" w:rsidRDefault="003B10EA" w:rsidP="00816F38">
      <w:pPr>
        <w:spacing w:after="0" w:line="240" w:lineRule="auto"/>
        <w:ind w:left="-20" w:firstLine="709"/>
        <w:jc w:val="both"/>
        <w:rPr>
          <w:rFonts w:ascii="Times New Roman" w:hAnsi="Times New Roman"/>
          <w:sz w:val="28"/>
          <w:szCs w:val="28"/>
        </w:rPr>
      </w:pPr>
      <w:r w:rsidRPr="00580938">
        <w:rPr>
          <w:rFonts w:ascii="Times New Roman" w:hAnsi="Times New Roman"/>
          <w:sz w:val="28"/>
          <w:szCs w:val="28"/>
        </w:rPr>
        <w:t xml:space="preserve">Заработная плата работников </w:t>
      </w:r>
      <w:r>
        <w:rPr>
          <w:rFonts w:ascii="Times New Roman" w:hAnsi="Times New Roman"/>
          <w:sz w:val="28"/>
          <w:szCs w:val="28"/>
        </w:rPr>
        <w:t xml:space="preserve">Учреждения состоит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 w:rsidRPr="00580938">
        <w:rPr>
          <w:rFonts w:ascii="Times New Roman" w:hAnsi="Times New Roman"/>
          <w:sz w:val="28"/>
          <w:szCs w:val="28"/>
        </w:rPr>
        <w:t>:</w:t>
      </w:r>
      <w:r w:rsidRPr="00EE60E3">
        <w:rPr>
          <w:rFonts w:ascii="Times New Roman" w:hAnsi="Times New Roman"/>
          <w:sz w:val="28"/>
          <w:szCs w:val="28"/>
        </w:rPr>
        <w:t xml:space="preserve"> </w:t>
      </w:r>
    </w:p>
    <w:p w:rsidR="003B10EA" w:rsidRPr="00EE60E3" w:rsidRDefault="003B10EA" w:rsidP="00816F38">
      <w:pPr>
        <w:spacing w:after="0" w:line="240" w:lineRule="auto"/>
        <w:ind w:left="-20" w:firstLine="709"/>
        <w:jc w:val="both"/>
        <w:rPr>
          <w:rFonts w:ascii="Times New Roman" w:hAnsi="Times New Roman"/>
          <w:sz w:val="28"/>
          <w:szCs w:val="28"/>
        </w:rPr>
      </w:pPr>
      <w:r w:rsidRPr="00EE60E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0E3">
        <w:rPr>
          <w:rFonts w:ascii="Times New Roman" w:hAnsi="Times New Roman"/>
          <w:sz w:val="28"/>
          <w:szCs w:val="28"/>
        </w:rPr>
        <w:t>должностного оклада;</w:t>
      </w:r>
    </w:p>
    <w:p w:rsidR="003B10EA" w:rsidRPr="00EE60E3" w:rsidRDefault="003B10EA" w:rsidP="00816F38">
      <w:pPr>
        <w:spacing w:after="0" w:line="240" w:lineRule="auto"/>
        <w:ind w:left="-20" w:firstLine="709"/>
        <w:jc w:val="both"/>
        <w:rPr>
          <w:rFonts w:ascii="Times New Roman" w:hAnsi="Times New Roman"/>
          <w:sz w:val="28"/>
          <w:szCs w:val="28"/>
        </w:rPr>
      </w:pPr>
      <w:r w:rsidRPr="00EE60E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0E3">
        <w:rPr>
          <w:rFonts w:ascii="Times New Roman" w:hAnsi="Times New Roman"/>
          <w:sz w:val="28"/>
          <w:szCs w:val="28"/>
        </w:rPr>
        <w:t>выплат компенсационного характера;</w:t>
      </w:r>
    </w:p>
    <w:p w:rsidR="003B10EA" w:rsidRPr="00EE60E3" w:rsidRDefault="003B10EA" w:rsidP="00816F38">
      <w:pPr>
        <w:spacing w:after="0" w:line="240" w:lineRule="auto"/>
        <w:ind w:left="-20" w:firstLine="709"/>
        <w:jc w:val="both"/>
        <w:rPr>
          <w:rFonts w:ascii="Times New Roman" w:hAnsi="Times New Roman"/>
          <w:sz w:val="28"/>
          <w:szCs w:val="28"/>
        </w:rPr>
      </w:pPr>
      <w:r w:rsidRPr="00EE60E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0E3">
        <w:rPr>
          <w:rFonts w:ascii="Times New Roman" w:hAnsi="Times New Roman"/>
          <w:sz w:val="28"/>
          <w:szCs w:val="28"/>
        </w:rPr>
        <w:t>выплат стимулирующего характера.</w:t>
      </w:r>
    </w:p>
    <w:p w:rsidR="003B10EA" w:rsidRDefault="003B10EA" w:rsidP="00816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284">
        <w:rPr>
          <w:rFonts w:ascii="Times New Roman" w:hAnsi="Times New Roman"/>
          <w:sz w:val="28"/>
          <w:szCs w:val="28"/>
        </w:rPr>
        <w:t>Условия оплаты труда, включая размер должностного оклада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284">
        <w:rPr>
          <w:rFonts w:ascii="Times New Roman" w:hAnsi="Times New Roman"/>
          <w:sz w:val="28"/>
          <w:szCs w:val="28"/>
        </w:rPr>
        <w:t xml:space="preserve">работников </w:t>
      </w:r>
      <w:r>
        <w:rPr>
          <w:rFonts w:ascii="Times New Roman" w:hAnsi="Times New Roman"/>
          <w:sz w:val="28"/>
          <w:szCs w:val="28"/>
        </w:rPr>
        <w:t>Учреждения,</w:t>
      </w:r>
      <w:r w:rsidRPr="00EE60E3">
        <w:rPr>
          <w:rFonts w:ascii="Times New Roman" w:hAnsi="Times New Roman"/>
          <w:sz w:val="28"/>
          <w:szCs w:val="28"/>
        </w:rPr>
        <w:t xml:space="preserve"> выплаты компенсационного и стимулирующего характера, являются обязательными для включения в трудовой договор.</w:t>
      </w:r>
    </w:p>
    <w:p w:rsidR="003B10EA" w:rsidRDefault="003B10EA" w:rsidP="00816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самостоятельно устанавливает повышающие коэффициенты к окладам (должностным окладам) работников Учреждения с учетом требований к профессиональной подготовке и уровню квалификации, необходимых для осуществления профессиональной деятельности. По должностям служащих – на основе отнесения занимаемых ими должностей к следующим профессиональным квалификационным группам (далее – ПКГ), по согласованию с отделом культуры и молодежной политики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Ипатовского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Ставропольского края:</w:t>
      </w:r>
    </w:p>
    <w:p w:rsidR="003B10EA" w:rsidRDefault="003B10EA" w:rsidP="00816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работников культуры и искусства – утвержденным приказом Министерства здравоохранения и социального развития Российской Федерации от 31 августа 2007г. №570 «Об утверждении профессиональных квалификационных групп должностей работников культуры, искусства и кинематографии» (</w:t>
      </w:r>
      <w:proofErr w:type="gramStart"/>
      <w:r>
        <w:rPr>
          <w:rFonts w:ascii="Times New Roman" w:hAnsi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Министерством юстиции Российской Федерации 1 октября 2007г., регистрационный №10222);</w:t>
      </w:r>
    </w:p>
    <w:p w:rsidR="003B10EA" w:rsidRDefault="003B10EA" w:rsidP="00816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руководителей, специалистов и служащих общеотраслевых должностей – утвержденным приказом Министерства здравоохранения и социального развития Российской Федерации от 29 мая 2008г. №247н «Об утверждении профессиональных квалификационных групп должностей руководителей, специалистов и служащих» (зарегистрирован Министерством юстиции </w:t>
      </w:r>
      <w:r>
        <w:rPr>
          <w:rFonts w:ascii="Times New Roman" w:hAnsi="Times New Roman"/>
          <w:sz w:val="28"/>
          <w:szCs w:val="28"/>
        </w:rPr>
        <w:lastRenderedPageBreak/>
        <w:t>Российской Федерации 18 июня 2008г., регистрационный №11858), с изменениями, внесенными приказом Министерства здравоохранения и социального развития Российской Федерации от 11 декабря 2008г. №718н (зарегистрирован Министерством юстиции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Федерации 20 января 2009г., регистрационный №13140), а также ПКГ других отраслей, необходимых для выполнения целей и задач, определенных Уставом Учреждения, и выполнения государственного задания, с учетом обеспечения дифференциации размеров окладов по должностям служащих, относимых к основному персоналу, и по общеотраслевым должностям.</w:t>
      </w:r>
      <w:proofErr w:type="gramEnd"/>
    </w:p>
    <w:p w:rsidR="003B10EA" w:rsidRDefault="003B10EA" w:rsidP="00816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работников, осуществляющих трудовую деятельность по профессиям рабочих – в зависимости от разряда выполняемых работ в соответствии с Единым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тарифно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квалификационным</w:t>
      </w:r>
      <w:proofErr w:type="gramEnd"/>
      <w:r>
        <w:rPr>
          <w:rFonts w:ascii="Times New Roman" w:hAnsi="Times New Roman"/>
          <w:sz w:val="28"/>
          <w:szCs w:val="28"/>
        </w:rPr>
        <w:t xml:space="preserve"> справочником работ и профессий рабочих.</w:t>
      </w:r>
    </w:p>
    <w:p w:rsidR="003B10EA" w:rsidRDefault="003B10EA" w:rsidP="00816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должностям служащих, по которым не определены ПКГ, размеры должностных окладов устанавливаются коллективным договором, соглашением, локальным нормативным актом с учетом мнения представительного органа работников в зависимости от сложности труда данных работников.</w:t>
      </w:r>
    </w:p>
    <w:p w:rsidR="003B10EA" w:rsidRDefault="003B10EA" w:rsidP="00816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специалистам по основной деятельности в культурно – </w:t>
      </w:r>
      <w:proofErr w:type="spellStart"/>
      <w:r>
        <w:rPr>
          <w:rFonts w:ascii="Times New Roman" w:hAnsi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 учреждениях относятся: методисты, редакторы, менеджеры, специалисты по закупкам и т.п. Конкретизация наименований должностей, с учетом выполняемой работы, производится руководителями учреждений в штатных расписаниях.</w:t>
      </w:r>
    </w:p>
    <w:p w:rsidR="003B10EA" w:rsidRDefault="003B10EA" w:rsidP="00816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оклады режиссеров, дирижеров, балетмейстеров, хормейстеров, руководителям студий по видам искусства и народного творчества, самодеятельных коллективов, имеющих звание «народный», «образцовый»</w:t>
      </w:r>
      <w:r w:rsidRPr="00EE0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повышаются на 10 процентов. (Письмо министерства культуры и массовых коммуникаций Российской Федерации от 8 октября 2004г. №7-01-16</w:t>
      </w:r>
      <w:r w:rsidRPr="002532D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08 «Об условиях оплаты труда в государственных учреждениях субъектов Российской Федерации»).</w:t>
      </w:r>
    </w:p>
    <w:p w:rsidR="003B10EA" w:rsidRDefault="003B10EA" w:rsidP="00816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Заработная плата работников Учреждений (без учета премий и иных стимулирующих выплат), устанавливается в соответствии с локальными нормативными актами Учреждений, которые разрабатываются на основе настоящего Положения, не может быть меньше заработной платы (без учета премий и иных стимулирующих выплат), выплачиваемой на основе Единой тарифной сетки по оплате труда работников Учреждений, при условии сохранения объема должностных обязанностей работников и выполнения ими работ</w:t>
      </w:r>
      <w:proofErr w:type="gramEnd"/>
      <w:r>
        <w:rPr>
          <w:rFonts w:ascii="Times New Roman" w:hAnsi="Times New Roman"/>
          <w:sz w:val="28"/>
          <w:szCs w:val="28"/>
        </w:rPr>
        <w:t xml:space="preserve"> той же квалификации.</w:t>
      </w:r>
    </w:p>
    <w:p w:rsidR="003B10EA" w:rsidRDefault="003B10EA" w:rsidP="00816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Численный состав работников Учреждения должен быть достаточным для гарантированного выполнения его функций, задач и объемов работ, установленных учредителем.</w:t>
      </w:r>
    </w:p>
    <w:p w:rsidR="003B10EA" w:rsidRDefault="003B10EA" w:rsidP="00816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B10EA" w:rsidRDefault="003B10EA" w:rsidP="00816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оплаты труда в Учреждении устанавливается коллективным договором, соглашениями, локальными нормативными актами, принимаемыми в соответствии с трудовым законодательством, иными нормативными правовыми </w:t>
      </w:r>
      <w:r>
        <w:rPr>
          <w:rFonts w:ascii="Times New Roman" w:hAnsi="Times New Roman"/>
          <w:sz w:val="28"/>
          <w:szCs w:val="28"/>
        </w:rPr>
        <w:lastRenderedPageBreak/>
        <w:t>актами Российской Федерации и Правительства Ставропольского края, содержащими нормы трудового права, с учетом настоящего Положения.</w:t>
      </w:r>
    </w:p>
    <w:p w:rsidR="003B10EA" w:rsidRDefault="003B10EA" w:rsidP="00816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Лица, не имеющие специальной подготовки или стажа работы, установленного критериями отнесения должностей к профессиональным квалификационным группам (далее – ПКГ),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Учреждения, могут быть назначены на соответствующие должности, также как и лица, имеющие соответствующую специальную подготовку и стаж работы.</w:t>
      </w:r>
      <w:proofErr w:type="gramEnd"/>
    </w:p>
    <w:p w:rsidR="003B10EA" w:rsidRDefault="003B10EA" w:rsidP="00816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B67">
        <w:rPr>
          <w:rFonts w:ascii="Times New Roman" w:hAnsi="Times New Roman"/>
          <w:sz w:val="28"/>
          <w:szCs w:val="28"/>
        </w:rPr>
        <w:t>Фонд оплаты труда работников Учреждени</w:t>
      </w:r>
      <w:r>
        <w:rPr>
          <w:rFonts w:ascii="Times New Roman" w:hAnsi="Times New Roman"/>
          <w:sz w:val="28"/>
          <w:szCs w:val="28"/>
        </w:rPr>
        <w:t>я</w:t>
      </w:r>
      <w:r w:rsidRPr="00085B67">
        <w:rPr>
          <w:rFonts w:ascii="Times New Roman" w:hAnsi="Times New Roman"/>
          <w:sz w:val="28"/>
          <w:szCs w:val="28"/>
        </w:rPr>
        <w:t xml:space="preserve"> формируется на календарный год, исходя из объема лимитов бюджетных обязательств бюджета </w:t>
      </w:r>
      <w:proofErr w:type="spellStart"/>
      <w:r w:rsidRPr="00085B67">
        <w:rPr>
          <w:rFonts w:ascii="Times New Roman" w:hAnsi="Times New Roman"/>
          <w:sz w:val="28"/>
          <w:szCs w:val="28"/>
        </w:rPr>
        <w:t>Ипатовского</w:t>
      </w:r>
      <w:proofErr w:type="spellEnd"/>
      <w:r w:rsidRPr="00085B67">
        <w:rPr>
          <w:rFonts w:ascii="Times New Roman" w:hAnsi="Times New Roman"/>
          <w:sz w:val="28"/>
          <w:szCs w:val="28"/>
        </w:rPr>
        <w:t xml:space="preserve"> городского округа Ставропольского края (далее – бюджета округа) и средств, поступающих от приносящей доход деятельности.</w:t>
      </w:r>
    </w:p>
    <w:p w:rsidR="003B10EA" w:rsidRDefault="003B10EA" w:rsidP="00816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труда работников,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ими времени,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3B10EA" w:rsidRPr="00EE067B" w:rsidRDefault="003B10EA" w:rsidP="00816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363">
        <w:rPr>
          <w:rFonts w:ascii="Times New Roman" w:hAnsi="Times New Roman"/>
          <w:sz w:val="28"/>
          <w:szCs w:val="28"/>
        </w:rPr>
        <w:t xml:space="preserve">Объем средств на осуществление выплат стимулирующего характера должен составлять не менее 30 процентов </w:t>
      </w:r>
      <w:proofErr w:type="gramStart"/>
      <w:r w:rsidRPr="00000363">
        <w:rPr>
          <w:rFonts w:ascii="Times New Roman" w:hAnsi="Times New Roman"/>
          <w:sz w:val="28"/>
          <w:szCs w:val="28"/>
        </w:rPr>
        <w:t>средств</w:t>
      </w:r>
      <w:proofErr w:type="gramEnd"/>
      <w:r w:rsidRPr="00000363">
        <w:rPr>
          <w:rFonts w:ascii="Times New Roman" w:hAnsi="Times New Roman"/>
          <w:sz w:val="28"/>
          <w:szCs w:val="28"/>
        </w:rPr>
        <w:t xml:space="preserve"> на оплату труда формируемых за счет всех финансовых источников.</w:t>
      </w:r>
    </w:p>
    <w:p w:rsidR="003B10EA" w:rsidRDefault="003B10EA" w:rsidP="00816F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B10EA" w:rsidRDefault="003B10EA" w:rsidP="004C28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Par179"/>
      <w:bookmarkEnd w:id="0"/>
      <w:r w:rsidRPr="00A13E7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13E72">
        <w:rPr>
          <w:rFonts w:ascii="Times New Roman" w:hAnsi="Times New Roman"/>
          <w:b/>
          <w:sz w:val="28"/>
          <w:szCs w:val="28"/>
        </w:rPr>
        <w:t>.</w:t>
      </w:r>
      <w:r w:rsidRPr="004C2869">
        <w:rPr>
          <w:rFonts w:ascii="Times New Roman" w:hAnsi="Times New Roman"/>
          <w:b/>
          <w:sz w:val="28"/>
          <w:szCs w:val="28"/>
        </w:rPr>
        <w:t xml:space="preserve"> Порядок и условия оплаты труда работников, занимающих</w:t>
      </w:r>
      <w:r>
        <w:rPr>
          <w:rFonts w:ascii="Times New Roman" w:hAnsi="Times New Roman"/>
          <w:b/>
          <w:sz w:val="28"/>
          <w:szCs w:val="28"/>
        </w:rPr>
        <w:t xml:space="preserve"> должности работников культуры</w:t>
      </w:r>
      <w:r w:rsidRPr="004C2869">
        <w:rPr>
          <w:rFonts w:ascii="Times New Roman" w:hAnsi="Times New Roman"/>
          <w:b/>
          <w:sz w:val="28"/>
          <w:szCs w:val="28"/>
        </w:rPr>
        <w:t>, должности служащих в</w:t>
      </w:r>
      <w:r>
        <w:rPr>
          <w:rFonts w:ascii="Times New Roman" w:hAnsi="Times New Roman"/>
          <w:b/>
          <w:sz w:val="28"/>
          <w:szCs w:val="28"/>
        </w:rPr>
        <w:t xml:space="preserve"> Учреждении</w:t>
      </w:r>
    </w:p>
    <w:p w:rsidR="003B10EA" w:rsidRPr="004C2869" w:rsidRDefault="003B10EA" w:rsidP="004C28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286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Р</w:t>
      </w:r>
      <w:r w:rsidRPr="004C2869">
        <w:rPr>
          <w:rFonts w:ascii="Times New Roman" w:hAnsi="Times New Roman"/>
          <w:sz w:val="28"/>
          <w:szCs w:val="28"/>
        </w:rPr>
        <w:t>азмер окладов работников, занимающих должности работников культуры</w:t>
      </w:r>
      <w:r>
        <w:rPr>
          <w:rFonts w:ascii="Times New Roman" w:hAnsi="Times New Roman"/>
          <w:sz w:val="28"/>
          <w:szCs w:val="28"/>
        </w:rPr>
        <w:t xml:space="preserve"> и должности служащих </w:t>
      </w:r>
      <w:r w:rsidRPr="004C2869">
        <w:rPr>
          <w:rFonts w:ascii="Times New Roman" w:hAnsi="Times New Roman"/>
          <w:sz w:val="28"/>
          <w:szCs w:val="28"/>
        </w:rPr>
        <w:t>– 7800,00 рублей.</w:t>
      </w:r>
    </w:p>
    <w:p w:rsidR="003B10EA" w:rsidRDefault="003B10EA" w:rsidP="004C28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4C2869">
        <w:rPr>
          <w:rFonts w:ascii="Times New Roman" w:hAnsi="Times New Roman"/>
          <w:sz w:val="28"/>
          <w:szCs w:val="28"/>
        </w:rPr>
        <w:t>азмеры окладов работников, занимающих должности работников культуры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2869">
        <w:rPr>
          <w:rFonts w:ascii="Times New Roman" w:hAnsi="Times New Roman"/>
          <w:sz w:val="28"/>
          <w:szCs w:val="28"/>
        </w:rPr>
        <w:t xml:space="preserve">должности служащих </w:t>
      </w:r>
      <w:r>
        <w:rPr>
          <w:rFonts w:ascii="Times New Roman" w:hAnsi="Times New Roman"/>
          <w:sz w:val="28"/>
          <w:szCs w:val="28"/>
        </w:rPr>
        <w:t>у</w:t>
      </w:r>
      <w:r w:rsidRPr="004C2869">
        <w:rPr>
          <w:rFonts w:ascii="Times New Roman" w:hAnsi="Times New Roman"/>
          <w:sz w:val="28"/>
          <w:szCs w:val="28"/>
        </w:rPr>
        <w:t>станавливаются на основе отнесения занимаемых ими должностей к профессиональным квалификационным группам (приказ Министерства здравоохранения и социального развития Российской Федерации от 31 августа 2007г. №570 «Об утверждении профессиональных квалификационных групп должностей работников культуры, искусства и кинематографии», зарегистрирован Министерством юстиции Российской Федерации 1 октября 2007г., регистрационный №10222).</w:t>
      </w:r>
      <w:proofErr w:type="gramEnd"/>
    </w:p>
    <w:p w:rsidR="003B10EA" w:rsidRPr="004C2869" w:rsidRDefault="003B10EA" w:rsidP="004C28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84"/>
        <w:gridCol w:w="4079"/>
      </w:tblGrid>
      <w:tr w:rsidR="003B10EA" w:rsidRPr="004C2869" w:rsidTr="00F5397D">
        <w:tc>
          <w:tcPr>
            <w:tcW w:w="5984" w:type="dxa"/>
          </w:tcPr>
          <w:p w:rsidR="003B10EA" w:rsidRPr="002C010C" w:rsidRDefault="003B10EA" w:rsidP="002C01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C010C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4079" w:type="dxa"/>
          </w:tcPr>
          <w:p w:rsidR="003B10EA" w:rsidRPr="002C010C" w:rsidRDefault="003B10EA" w:rsidP="002C01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C010C">
              <w:rPr>
                <w:rFonts w:ascii="Times New Roman" w:hAnsi="Times New Roman"/>
                <w:sz w:val="28"/>
                <w:szCs w:val="28"/>
              </w:rPr>
              <w:t>Должностной оклад, рублей</w:t>
            </w:r>
          </w:p>
        </w:tc>
      </w:tr>
      <w:tr w:rsidR="003B10EA" w:rsidRPr="004C2869" w:rsidTr="00F5397D">
        <w:tc>
          <w:tcPr>
            <w:tcW w:w="5984" w:type="dxa"/>
          </w:tcPr>
          <w:p w:rsidR="003B10EA" w:rsidRPr="002C010C" w:rsidRDefault="003B10EA" w:rsidP="00D729B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C010C">
              <w:rPr>
                <w:rFonts w:ascii="Times New Roman" w:hAnsi="Times New Roman"/>
                <w:sz w:val="28"/>
                <w:szCs w:val="28"/>
              </w:rPr>
              <w:t>Должности работников культуры, искусства и кинематографии среднего звена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(хормейстер, руководитель кружка, аккомпаниатор)</w:t>
            </w:r>
          </w:p>
        </w:tc>
        <w:tc>
          <w:tcPr>
            <w:tcW w:w="4079" w:type="dxa"/>
          </w:tcPr>
          <w:p w:rsidR="003B10EA" w:rsidRPr="002C010C" w:rsidRDefault="003B10EA" w:rsidP="002C0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C010C">
              <w:rPr>
                <w:rFonts w:ascii="Times New Roman" w:hAnsi="Times New Roman"/>
                <w:sz w:val="28"/>
                <w:szCs w:val="28"/>
              </w:rPr>
              <w:t>8500,00</w:t>
            </w:r>
          </w:p>
        </w:tc>
      </w:tr>
      <w:tr w:rsidR="003B10EA" w:rsidRPr="004C2869" w:rsidTr="00F5397D">
        <w:tc>
          <w:tcPr>
            <w:tcW w:w="5984" w:type="dxa"/>
          </w:tcPr>
          <w:p w:rsidR="003B10EA" w:rsidRPr="002C010C" w:rsidRDefault="003B10EA" w:rsidP="00D729B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C010C">
              <w:rPr>
                <w:rFonts w:ascii="Times New Roman" w:hAnsi="Times New Roman"/>
                <w:sz w:val="28"/>
                <w:szCs w:val="28"/>
              </w:rPr>
              <w:t>Должности работников культуры, искусства и кинематографии ведущего звена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(звукооператор, библиотекарь, редактор)</w:t>
            </w:r>
          </w:p>
        </w:tc>
        <w:tc>
          <w:tcPr>
            <w:tcW w:w="4079" w:type="dxa"/>
          </w:tcPr>
          <w:p w:rsidR="003B10EA" w:rsidRPr="002C010C" w:rsidRDefault="003B10EA" w:rsidP="002C0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C010C">
              <w:rPr>
                <w:rFonts w:ascii="Times New Roman" w:hAnsi="Times New Roman"/>
                <w:sz w:val="28"/>
                <w:szCs w:val="28"/>
              </w:rPr>
              <w:t>9000,00</w:t>
            </w:r>
          </w:p>
        </w:tc>
      </w:tr>
      <w:tr w:rsidR="003B10EA" w:rsidRPr="004C2869" w:rsidTr="00F5397D">
        <w:tc>
          <w:tcPr>
            <w:tcW w:w="5984" w:type="dxa"/>
          </w:tcPr>
          <w:p w:rsidR="003B10EA" w:rsidRPr="002C010C" w:rsidRDefault="003B10EA" w:rsidP="002C01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C010C">
              <w:rPr>
                <w:rFonts w:ascii="Times New Roman" w:hAnsi="Times New Roman"/>
                <w:sz w:val="28"/>
                <w:szCs w:val="28"/>
              </w:rPr>
              <w:t xml:space="preserve">Должности руководящего состава учреждений </w:t>
            </w:r>
            <w:r w:rsidRPr="002C010C">
              <w:rPr>
                <w:rFonts w:ascii="Times New Roman" w:hAnsi="Times New Roman"/>
                <w:sz w:val="28"/>
                <w:szCs w:val="28"/>
              </w:rPr>
              <w:lastRenderedPageBreak/>
              <w:t>культуры, искусства и кинематографии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(художественный руководитель, заведующий библиотекой)</w:t>
            </w:r>
          </w:p>
        </w:tc>
        <w:tc>
          <w:tcPr>
            <w:tcW w:w="4079" w:type="dxa"/>
          </w:tcPr>
          <w:p w:rsidR="003B10EA" w:rsidRPr="002C010C" w:rsidRDefault="003B10EA" w:rsidP="002C0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C010C">
              <w:rPr>
                <w:rFonts w:ascii="Times New Roman" w:hAnsi="Times New Roman"/>
                <w:sz w:val="28"/>
                <w:szCs w:val="28"/>
              </w:rPr>
              <w:lastRenderedPageBreak/>
              <w:t>9500,00</w:t>
            </w:r>
          </w:p>
        </w:tc>
      </w:tr>
    </w:tbl>
    <w:p w:rsidR="003B10EA" w:rsidRPr="004C2869" w:rsidRDefault="003B10EA" w:rsidP="004C286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B10EA" w:rsidRPr="004C2869" w:rsidRDefault="003B10EA" w:rsidP="004C28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2869">
        <w:rPr>
          <w:rFonts w:ascii="Times New Roman" w:hAnsi="Times New Roman"/>
          <w:sz w:val="28"/>
          <w:szCs w:val="28"/>
        </w:rPr>
        <w:t>2. С учетом условий труда работникам, занимающим должности работников культуры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2869">
        <w:rPr>
          <w:rFonts w:ascii="Times New Roman" w:hAnsi="Times New Roman"/>
          <w:sz w:val="28"/>
          <w:szCs w:val="28"/>
        </w:rPr>
        <w:t>должности 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2869">
        <w:rPr>
          <w:rFonts w:ascii="Times New Roman" w:hAnsi="Times New Roman"/>
          <w:sz w:val="28"/>
          <w:szCs w:val="28"/>
        </w:rPr>
        <w:t xml:space="preserve">устанавливаются выплаты компенсационного характера, предусмотренные разделом </w:t>
      </w:r>
      <w:r w:rsidRPr="00802C0E">
        <w:rPr>
          <w:rFonts w:ascii="Times New Roman" w:hAnsi="Times New Roman"/>
          <w:sz w:val="28"/>
          <w:szCs w:val="28"/>
          <w:lang w:val="en-US"/>
        </w:rPr>
        <w:t>V</w:t>
      </w:r>
      <w:r w:rsidRPr="004C2869">
        <w:rPr>
          <w:rFonts w:ascii="Times New Roman" w:hAnsi="Times New Roman"/>
          <w:sz w:val="28"/>
          <w:szCs w:val="28"/>
        </w:rPr>
        <w:t xml:space="preserve"> настоящего Положения и стимулирующего характера, предусмотренные разделом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4C2869">
        <w:rPr>
          <w:rFonts w:ascii="Times New Roman" w:hAnsi="Times New Roman"/>
          <w:sz w:val="28"/>
          <w:szCs w:val="28"/>
        </w:rPr>
        <w:t xml:space="preserve"> настоящего Положения, а также премии, предусмотренные разделом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4C2869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3B10EA" w:rsidRPr="004C2869" w:rsidRDefault="003B10EA" w:rsidP="004C28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2869">
        <w:rPr>
          <w:rFonts w:ascii="Times New Roman" w:hAnsi="Times New Roman"/>
          <w:sz w:val="28"/>
          <w:szCs w:val="28"/>
        </w:rPr>
        <w:t xml:space="preserve">Материальная помощь, выплачиваемая работникам, занимающим должности работников культуры в муниципальных учреждениях культуры, должности служащих в муниципальных учреждениях культуры, предусмотрена разделом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4C2869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3B10EA" w:rsidRPr="002850B1" w:rsidRDefault="003B10EA" w:rsidP="00816F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B10EA" w:rsidRPr="004C2869" w:rsidRDefault="003B10EA" w:rsidP="004C28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Pr="00A13E72">
        <w:rPr>
          <w:rFonts w:ascii="Times New Roman" w:hAnsi="Times New Roman"/>
          <w:b/>
          <w:sz w:val="28"/>
          <w:szCs w:val="28"/>
        </w:rPr>
        <w:t xml:space="preserve"> </w:t>
      </w:r>
      <w:r w:rsidRPr="004C2869">
        <w:rPr>
          <w:rFonts w:ascii="Times New Roman" w:hAnsi="Times New Roman"/>
          <w:b/>
          <w:sz w:val="28"/>
          <w:szCs w:val="28"/>
        </w:rPr>
        <w:t>Порядок и условия оплаты труда работников, занимающих общеотраслевые должности руководителей, специалистов и служащих</w:t>
      </w:r>
    </w:p>
    <w:p w:rsidR="003B10EA" w:rsidRPr="004C2869" w:rsidRDefault="003B10EA" w:rsidP="004C28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286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Р</w:t>
      </w:r>
      <w:r w:rsidRPr="004C2869">
        <w:rPr>
          <w:rFonts w:ascii="Times New Roman" w:hAnsi="Times New Roman"/>
          <w:sz w:val="28"/>
          <w:szCs w:val="28"/>
        </w:rPr>
        <w:t xml:space="preserve">азмер </w:t>
      </w:r>
      <w:r w:rsidR="0053169D">
        <w:rPr>
          <w:rFonts w:ascii="Times New Roman" w:hAnsi="Times New Roman"/>
          <w:sz w:val="28"/>
          <w:szCs w:val="28"/>
        </w:rPr>
        <w:t>о</w:t>
      </w:r>
      <w:r w:rsidRPr="004C2869">
        <w:rPr>
          <w:rFonts w:ascii="Times New Roman" w:hAnsi="Times New Roman"/>
          <w:sz w:val="28"/>
          <w:szCs w:val="28"/>
        </w:rPr>
        <w:t>кладов работников Учреждения – 7200,00 рублей.</w:t>
      </w:r>
    </w:p>
    <w:p w:rsidR="003B10EA" w:rsidRPr="004C2869" w:rsidRDefault="003B10EA" w:rsidP="004C28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286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C2869">
        <w:rPr>
          <w:rFonts w:ascii="Times New Roman" w:hAnsi="Times New Roman"/>
          <w:sz w:val="28"/>
          <w:szCs w:val="28"/>
        </w:rPr>
        <w:t>Должностные оклады руководителей структурных подразделений, специалистов и служащих устанавливаются в зависимости от отнесения занимаемых ими общеотраслевых должностей руководителей, специалистов и служащих к профессиональным квалификационным группам (приказ Министерства здравоохранения и социального развития Российской Федерации от 29 мая 2008г. №247н «Об утверждении профессиональных квалификационных групп должностей руководителей, специалистов и служащих» (зарегистрирован Министерством юстиции Российской Федерации 18 июня 2008г., регистрационный №11858), с изменениями</w:t>
      </w:r>
      <w:proofErr w:type="gramEnd"/>
      <w:r w:rsidRPr="004C286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C2869">
        <w:rPr>
          <w:rFonts w:ascii="Times New Roman" w:hAnsi="Times New Roman"/>
          <w:sz w:val="28"/>
          <w:szCs w:val="28"/>
        </w:rPr>
        <w:t>внесенными приказом Министерства здравоохранения и социального развития Российской Федерации от 11 декабря 2008г. №718н (зарегистрирован Министерством юстиции Российской Федерации 20 января 2009г., регистрационный №13140), а также ПКГ других отраслей, необходимых для выполнения целей и задач, определенных уставом учреждения, и выполнения государственного задания, с учетом обеспечения дифференциации размеров окладов по должностям служащих, относимых к основному персоналу, и по общеотраслевым должностям.</w:t>
      </w:r>
      <w:proofErr w:type="gramEnd"/>
    </w:p>
    <w:p w:rsidR="003B10EA" w:rsidRPr="004C2869" w:rsidRDefault="003B10EA" w:rsidP="004C28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28"/>
        <w:gridCol w:w="3780"/>
      </w:tblGrid>
      <w:tr w:rsidR="003B10EA" w:rsidRPr="004C2869" w:rsidTr="00BF606D">
        <w:tc>
          <w:tcPr>
            <w:tcW w:w="6228" w:type="dxa"/>
          </w:tcPr>
          <w:p w:rsidR="003B10EA" w:rsidRPr="002C010C" w:rsidRDefault="003B10EA" w:rsidP="002C01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C010C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3780" w:type="dxa"/>
          </w:tcPr>
          <w:p w:rsidR="003B10EA" w:rsidRPr="002C010C" w:rsidRDefault="003B10EA" w:rsidP="002C01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C010C">
              <w:rPr>
                <w:rFonts w:ascii="Times New Roman" w:hAnsi="Times New Roman"/>
                <w:sz w:val="28"/>
                <w:szCs w:val="28"/>
              </w:rPr>
              <w:t>Должностной оклад, рублей</w:t>
            </w:r>
          </w:p>
        </w:tc>
      </w:tr>
      <w:tr w:rsidR="003B10EA" w:rsidRPr="004C2869" w:rsidTr="00BF606D">
        <w:tc>
          <w:tcPr>
            <w:tcW w:w="6228" w:type="dxa"/>
          </w:tcPr>
          <w:p w:rsidR="003B10EA" w:rsidRPr="002C010C" w:rsidRDefault="003B10EA" w:rsidP="00BF606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C010C">
              <w:rPr>
                <w:rFonts w:ascii="Times New Roman" w:hAnsi="Times New Roman"/>
                <w:sz w:val="28"/>
                <w:szCs w:val="28"/>
              </w:rPr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3780" w:type="dxa"/>
          </w:tcPr>
          <w:p w:rsidR="003B10EA" w:rsidRPr="002C010C" w:rsidRDefault="003B10EA" w:rsidP="002C0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C010C">
              <w:rPr>
                <w:rFonts w:ascii="Times New Roman" w:hAnsi="Times New Roman"/>
                <w:sz w:val="28"/>
                <w:szCs w:val="28"/>
              </w:rPr>
              <w:t>7800,00</w:t>
            </w:r>
          </w:p>
        </w:tc>
      </w:tr>
      <w:tr w:rsidR="003B10EA" w:rsidRPr="004C2869" w:rsidTr="00BF606D">
        <w:tc>
          <w:tcPr>
            <w:tcW w:w="6228" w:type="dxa"/>
          </w:tcPr>
          <w:p w:rsidR="003B10EA" w:rsidRPr="002C010C" w:rsidRDefault="003B10EA" w:rsidP="00BF606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C010C">
              <w:rPr>
                <w:rFonts w:ascii="Times New Roman" w:hAnsi="Times New Roman"/>
                <w:sz w:val="28"/>
                <w:szCs w:val="28"/>
              </w:rPr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3780" w:type="dxa"/>
          </w:tcPr>
          <w:p w:rsidR="003B10EA" w:rsidRPr="002C010C" w:rsidRDefault="003B10EA" w:rsidP="002C0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C010C">
              <w:rPr>
                <w:rFonts w:ascii="Times New Roman" w:hAnsi="Times New Roman"/>
                <w:sz w:val="28"/>
                <w:szCs w:val="28"/>
              </w:rPr>
              <w:t>8000,00</w:t>
            </w:r>
          </w:p>
        </w:tc>
      </w:tr>
      <w:tr w:rsidR="003B10EA" w:rsidRPr="004C2869" w:rsidTr="00BF606D">
        <w:tc>
          <w:tcPr>
            <w:tcW w:w="6228" w:type="dxa"/>
          </w:tcPr>
          <w:p w:rsidR="003B10EA" w:rsidRPr="002C010C" w:rsidRDefault="003B10EA" w:rsidP="00BF606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C010C">
              <w:rPr>
                <w:rFonts w:ascii="Times New Roman" w:hAnsi="Times New Roman"/>
                <w:sz w:val="28"/>
                <w:szCs w:val="28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3780" w:type="dxa"/>
          </w:tcPr>
          <w:p w:rsidR="003B10EA" w:rsidRPr="002C010C" w:rsidRDefault="003B10EA" w:rsidP="002C0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C010C">
              <w:rPr>
                <w:rFonts w:ascii="Times New Roman" w:hAnsi="Times New Roman"/>
                <w:sz w:val="28"/>
                <w:szCs w:val="28"/>
              </w:rPr>
              <w:t>8200,00</w:t>
            </w:r>
          </w:p>
        </w:tc>
      </w:tr>
      <w:tr w:rsidR="003B10EA" w:rsidRPr="004C2869" w:rsidTr="00BF606D">
        <w:tc>
          <w:tcPr>
            <w:tcW w:w="6228" w:type="dxa"/>
          </w:tcPr>
          <w:p w:rsidR="003B10EA" w:rsidRPr="002C010C" w:rsidRDefault="003B10EA" w:rsidP="00BF606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C010C">
              <w:rPr>
                <w:rFonts w:ascii="Times New Roman" w:hAnsi="Times New Roman"/>
                <w:sz w:val="28"/>
                <w:szCs w:val="28"/>
              </w:rPr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3780" w:type="dxa"/>
          </w:tcPr>
          <w:p w:rsidR="003B10EA" w:rsidRPr="002C010C" w:rsidRDefault="003B10EA" w:rsidP="002C0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C010C">
              <w:rPr>
                <w:rFonts w:ascii="Times New Roman" w:hAnsi="Times New Roman"/>
                <w:sz w:val="28"/>
                <w:szCs w:val="28"/>
              </w:rPr>
              <w:t>8400,00</w:t>
            </w:r>
          </w:p>
        </w:tc>
      </w:tr>
    </w:tbl>
    <w:p w:rsidR="003B10EA" w:rsidRPr="004C2869" w:rsidRDefault="003B10EA" w:rsidP="004C28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B10EA" w:rsidRPr="004C2869" w:rsidRDefault="003B10EA" w:rsidP="004C28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2869">
        <w:rPr>
          <w:rFonts w:ascii="Times New Roman" w:hAnsi="Times New Roman"/>
          <w:sz w:val="28"/>
          <w:szCs w:val="28"/>
        </w:rPr>
        <w:lastRenderedPageBreak/>
        <w:t xml:space="preserve">С учетом условий труда работникам, занимающих общеотраслевые должности руководителей, специалистов и служащих, устанавливаются выплаты компенсационного характера, предусмотренные разделом </w:t>
      </w:r>
      <w:r w:rsidRPr="00BB547F">
        <w:rPr>
          <w:rFonts w:ascii="Times New Roman" w:hAnsi="Times New Roman"/>
          <w:sz w:val="28"/>
          <w:szCs w:val="28"/>
          <w:lang w:val="en-US"/>
        </w:rPr>
        <w:t>V</w:t>
      </w:r>
      <w:r w:rsidRPr="00BB547F">
        <w:rPr>
          <w:rFonts w:ascii="Times New Roman" w:hAnsi="Times New Roman"/>
          <w:sz w:val="28"/>
          <w:szCs w:val="28"/>
        </w:rPr>
        <w:t xml:space="preserve"> </w:t>
      </w:r>
      <w:r w:rsidRPr="004C2869">
        <w:rPr>
          <w:rFonts w:ascii="Times New Roman" w:hAnsi="Times New Roman"/>
          <w:sz w:val="28"/>
          <w:szCs w:val="28"/>
        </w:rPr>
        <w:t xml:space="preserve">настоящего Положения и стимулирующего характера, предусмотренные разделом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4C2869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3B10EA" w:rsidRPr="004C2869" w:rsidRDefault="003B10EA" w:rsidP="004C28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2869">
        <w:rPr>
          <w:rFonts w:ascii="Times New Roman" w:hAnsi="Times New Roman"/>
          <w:sz w:val="28"/>
          <w:szCs w:val="28"/>
        </w:rPr>
        <w:t xml:space="preserve">Работникам, занимающих общеотраслевые должности руководителей, специалистов и служащих, выплачиваются премии, предусмотренные разделом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4C2869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3B10EA" w:rsidRPr="004C2869" w:rsidRDefault="003B10EA" w:rsidP="004C28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2869">
        <w:rPr>
          <w:rFonts w:ascii="Times New Roman" w:hAnsi="Times New Roman"/>
          <w:sz w:val="28"/>
          <w:szCs w:val="28"/>
        </w:rPr>
        <w:t xml:space="preserve">Материальная помощь, выплачиваемая работникам, занимающих общеотраслевые должности руководителей, специалистов и служащих, предусмотрена разделом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4C2869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3B10EA" w:rsidRPr="002850B1" w:rsidRDefault="003B10EA" w:rsidP="00816F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B10EA" w:rsidRDefault="003B10EA" w:rsidP="00816F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7005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70052">
        <w:rPr>
          <w:rFonts w:ascii="Times New Roman" w:hAnsi="Times New Roman"/>
          <w:b/>
          <w:sz w:val="28"/>
          <w:szCs w:val="28"/>
        </w:rPr>
        <w:t>. Порядок и условия оплаты труда работников, осуществляющих профессиональную деятельность по профессиям рабочих</w:t>
      </w:r>
    </w:p>
    <w:p w:rsidR="003B10EA" w:rsidRDefault="003B10EA" w:rsidP="005C3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Рекомендуемые минимальные размеры окладов рабочих Учреждения, устанавливаемые в зависимости от разряда выполняемых работ:</w:t>
      </w:r>
    </w:p>
    <w:tbl>
      <w:tblPr>
        <w:tblW w:w="10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88"/>
        <w:gridCol w:w="2617"/>
      </w:tblGrid>
      <w:tr w:rsidR="003B10EA" w:rsidRPr="00BC44C3" w:rsidTr="005C33A0">
        <w:tc>
          <w:tcPr>
            <w:tcW w:w="7488" w:type="dxa"/>
          </w:tcPr>
          <w:p w:rsidR="003B10EA" w:rsidRPr="00BC44C3" w:rsidRDefault="003B10EA" w:rsidP="00816F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BC44C3">
              <w:rPr>
                <w:rFonts w:ascii="Times New Roman" w:hAnsi="Times New Roman"/>
                <w:b/>
                <w:sz w:val="28"/>
                <w:szCs w:val="28"/>
              </w:rPr>
              <w:t>Общеотраслевые профессии рабочих первого уровня</w:t>
            </w:r>
          </w:p>
        </w:tc>
        <w:tc>
          <w:tcPr>
            <w:tcW w:w="2617" w:type="dxa"/>
          </w:tcPr>
          <w:p w:rsidR="003B10EA" w:rsidRPr="00BC44C3" w:rsidRDefault="003B10EA" w:rsidP="00816F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BC44C3">
              <w:rPr>
                <w:rFonts w:ascii="Times New Roman" w:hAnsi="Times New Roman"/>
                <w:b/>
                <w:sz w:val="28"/>
                <w:szCs w:val="28"/>
              </w:rPr>
              <w:t>Размер оклада (ставки) в рублях</w:t>
            </w:r>
          </w:p>
        </w:tc>
      </w:tr>
      <w:tr w:rsidR="003B10EA" w:rsidRPr="00BC44C3" w:rsidTr="005C33A0">
        <w:tc>
          <w:tcPr>
            <w:tcW w:w="7488" w:type="dxa"/>
          </w:tcPr>
          <w:p w:rsidR="003B10EA" w:rsidRPr="00BC44C3" w:rsidRDefault="003B10EA" w:rsidP="00BF606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C44C3">
              <w:rPr>
                <w:rFonts w:ascii="Times New Roman" w:hAnsi="Times New Roman"/>
                <w:sz w:val="28"/>
                <w:szCs w:val="28"/>
              </w:rPr>
              <w:t>1 разряд работ в соответствии с Единым тарифно-квалификационным справочником работ и профессий рабочих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(сторож)</w:t>
            </w:r>
          </w:p>
        </w:tc>
        <w:tc>
          <w:tcPr>
            <w:tcW w:w="2617" w:type="dxa"/>
          </w:tcPr>
          <w:p w:rsidR="003B10EA" w:rsidRPr="00BC44C3" w:rsidRDefault="003B10EA" w:rsidP="00816F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C44C3">
              <w:rPr>
                <w:rFonts w:ascii="Times New Roman" w:hAnsi="Times New Roman"/>
                <w:sz w:val="28"/>
                <w:szCs w:val="28"/>
              </w:rPr>
              <w:t>4200,00</w:t>
            </w:r>
          </w:p>
        </w:tc>
      </w:tr>
      <w:tr w:rsidR="003B10EA" w:rsidRPr="00BC44C3" w:rsidTr="005C33A0">
        <w:tc>
          <w:tcPr>
            <w:tcW w:w="7488" w:type="dxa"/>
          </w:tcPr>
          <w:p w:rsidR="003B10EA" w:rsidRPr="00BC44C3" w:rsidRDefault="003B10EA" w:rsidP="00BF606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C44C3">
              <w:rPr>
                <w:rFonts w:ascii="Times New Roman" w:hAnsi="Times New Roman"/>
                <w:sz w:val="28"/>
                <w:szCs w:val="28"/>
              </w:rPr>
              <w:t>2 разряд работ в соответствии с Единым тарифно-квалификационным справочником работ и профессий рабочих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(оператор котельной)</w:t>
            </w:r>
          </w:p>
        </w:tc>
        <w:tc>
          <w:tcPr>
            <w:tcW w:w="2617" w:type="dxa"/>
          </w:tcPr>
          <w:p w:rsidR="003B10EA" w:rsidRPr="00BC44C3" w:rsidRDefault="003B10EA" w:rsidP="00816F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C44C3">
              <w:rPr>
                <w:rFonts w:ascii="Times New Roman" w:hAnsi="Times New Roman"/>
                <w:sz w:val="28"/>
                <w:szCs w:val="28"/>
              </w:rPr>
              <w:t>4350,00</w:t>
            </w:r>
          </w:p>
        </w:tc>
      </w:tr>
      <w:tr w:rsidR="003B10EA" w:rsidRPr="00BC44C3" w:rsidTr="005C33A0">
        <w:tc>
          <w:tcPr>
            <w:tcW w:w="7488" w:type="dxa"/>
          </w:tcPr>
          <w:p w:rsidR="003B10EA" w:rsidRPr="00585A07" w:rsidRDefault="003B10EA" w:rsidP="00585A07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585A07">
              <w:rPr>
                <w:rFonts w:ascii="Times New Roman" w:hAnsi="Times New Roman"/>
                <w:sz w:val="28"/>
                <w:szCs w:val="28"/>
              </w:rPr>
              <w:t>3 разряд работ в соответствии с Единым тарифно-квалификационным</w:t>
            </w:r>
            <w:r w:rsidRPr="00585A07">
              <w:rPr>
                <w:rFonts w:ascii="Times New Roman" w:hAnsi="Times New Roman"/>
                <w:sz w:val="26"/>
                <w:szCs w:val="26"/>
              </w:rPr>
              <w:t xml:space="preserve"> справочником работ и профессий рабочих</w:t>
            </w:r>
          </w:p>
        </w:tc>
        <w:tc>
          <w:tcPr>
            <w:tcW w:w="2617" w:type="dxa"/>
          </w:tcPr>
          <w:p w:rsidR="003B10EA" w:rsidRPr="00BC44C3" w:rsidRDefault="003B10EA" w:rsidP="00816F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C44C3">
              <w:rPr>
                <w:rFonts w:ascii="Times New Roman" w:hAnsi="Times New Roman"/>
                <w:sz w:val="28"/>
                <w:szCs w:val="28"/>
              </w:rPr>
              <w:t>4500,00</w:t>
            </w:r>
          </w:p>
        </w:tc>
      </w:tr>
      <w:tr w:rsidR="003B10EA" w:rsidRPr="00BC44C3" w:rsidTr="005C33A0">
        <w:tc>
          <w:tcPr>
            <w:tcW w:w="10105" w:type="dxa"/>
            <w:gridSpan w:val="2"/>
          </w:tcPr>
          <w:p w:rsidR="003B10EA" w:rsidRPr="00BC44C3" w:rsidRDefault="003B10EA" w:rsidP="00816F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C44C3">
              <w:rPr>
                <w:rFonts w:ascii="Times New Roman" w:hAnsi="Times New Roman"/>
                <w:b/>
                <w:sz w:val="28"/>
                <w:szCs w:val="28"/>
              </w:rPr>
              <w:t>Общеотраслевые профессии рабочих второго уровня</w:t>
            </w:r>
          </w:p>
        </w:tc>
      </w:tr>
      <w:tr w:rsidR="003B10EA" w:rsidRPr="00BC44C3" w:rsidTr="005C33A0">
        <w:tc>
          <w:tcPr>
            <w:tcW w:w="10105" w:type="dxa"/>
            <w:gridSpan w:val="2"/>
          </w:tcPr>
          <w:p w:rsidR="003B10EA" w:rsidRPr="00BC44C3" w:rsidRDefault="003B10EA" w:rsidP="00816F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C44C3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3B10EA" w:rsidRPr="00BC44C3" w:rsidTr="005C33A0">
        <w:tc>
          <w:tcPr>
            <w:tcW w:w="7488" w:type="dxa"/>
          </w:tcPr>
          <w:p w:rsidR="003B10EA" w:rsidRPr="00BC44C3" w:rsidRDefault="003B10EA" w:rsidP="00BF606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C44C3">
              <w:rPr>
                <w:rFonts w:ascii="Times New Roman" w:hAnsi="Times New Roman"/>
                <w:sz w:val="28"/>
                <w:szCs w:val="28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617" w:type="dxa"/>
          </w:tcPr>
          <w:p w:rsidR="003B10EA" w:rsidRPr="00BC44C3" w:rsidRDefault="003B10EA" w:rsidP="00816F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C44C3">
              <w:rPr>
                <w:rFonts w:ascii="Times New Roman" w:hAnsi="Times New Roman"/>
                <w:sz w:val="28"/>
                <w:szCs w:val="28"/>
              </w:rPr>
              <w:t>5400,00</w:t>
            </w:r>
          </w:p>
        </w:tc>
      </w:tr>
      <w:tr w:rsidR="003B10EA" w:rsidRPr="00BC44C3" w:rsidTr="005C33A0">
        <w:tc>
          <w:tcPr>
            <w:tcW w:w="7488" w:type="dxa"/>
          </w:tcPr>
          <w:p w:rsidR="003B10EA" w:rsidRPr="00BC44C3" w:rsidRDefault="003B10EA" w:rsidP="00BF606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C44C3">
              <w:rPr>
                <w:rFonts w:ascii="Times New Roman" w:hAnsi="Times New Roman"/>
                <w:sz w:val="28"/>
                <w:szCs w:val="28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617" w:type="dxa"/>
          </w:tcPr>
          <w:p w:rsidR="003B10EA" w:rsidRPr="00BC44C3" w:rsidRDefault="003B10EA" w:rsidP="00816F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C44C3">
              <w:rPr>
                <w:rFonts w:ascii="Times New Roman" w:hAnsi="Times New Roman"/>
                <w:sz w:val="28"/>
                <w:szCs w:val="28"/>
              </w:rPr>
              <w:t>5450,00</w:t>
            </w:r>
          </w:p>
        </w:tc>
      </w:tr>
      <w:tr w:rsidR="003B10EA" w:rsidRPr="00BC44C3" w:rsidTr="005C33A0">
        <w:tc>
          <w:tcPr>
            <w:tcW w:w="10105" w:type="dxa"/>
            <w:gridSpan w:val="2"/>
          </w:tcPr>
          <w:p w:rsidR="003B10EA" w:rsidRPr="00BC44C3" w:rsidRDefault="003B10EA" w:rsidP="00816F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C44C3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3B10EA" w:rsidRPr="00BC44C3" w:rsidTr="005C33A0">
        <w:tc>
          <w:tcPr>
            <w:tcW w:w="7488" w:type="dxa"/>
          </w:tcPr>
          <w:p w:rsidR="003B10EA" w:rsidRPr="00BC44C3" w:rsidRDefault="003B10EA" w:rsidP="00BF606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C44C3">
              <w:rPr>
                <w:rFonts w:ascii="Times New Roman" w:hAnsi="Times New Roman"/>
                <w:sz w:val="28"/>
                <w:szCs w:val="28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617" w:type="dxa"/>
          </w:tcPr>
          <w:p w:rsidR="003B10EA" w:rsidRPr="00BC44C3" w:rsidRDefault="003B10EA" w:rsidP="00816F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C44C3">
              <w:rPr>
                <w:rFonts w:ascii="Times New Roman" w:hAnsi="Times New Roman"/>
                <w:sz w:val="28"/>
                <w:szCs w:val="28"/>
              </w:rPr>
              <w:t>5600,00</w:t>
            </w:r>
          </w:p>
        </w:tc>
      </w:tr>
      <w:tr w:rsidR="003B10EA" w:rsidRPr="00BC44C3" w:rsidTr="005C33A0">
        <w:tc>
          <w:tcPr>
            <w:tcW w:w="7488" w:type="dxa"/>
          </w:tcPr>
          <w:p w:rsidR="003B10EA" w:rsidRPr="00BC44C3" w:rsidRDefault="003B10EA" w:rsidP="00BF606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C44C3">
              <w:rPr>
                <w:rFonts w:ascii="Times New Roman" w:hAnsi="Times New Roman"/>
                <w:sz w:val="28"/>
                <w:szCs w:val="28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617" w:type="dxa"/>
          </w:tcPr>
          <w:p w:rsidR="003B10EA" w:rsidRPr="00BC44C3" w:rsidRDefault="003B10EA" w:rsidP="00816F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C44C3">
              <w:rPr>
                <w:rFonts w:ascii="Times New Roman" w:hAnsi="Times New Roman"/>
                <w:sz w:val="28"/>
                <w:szCs w:val="28"/>
              </w:rPr>
              <w:t>5700,00</w:t>
            </w:r>
          </w:p>
        </w:tc>
      </w:tr>
      <w:tr w:rsidR="003B10EA" w:rsidRPr="00BC44C3" w:rsidTr="005C33A0">
        <w:tc>
          <w:tcPr>
            <w:tcW w:w="10105" w:type="dxa"/>
            <w:gridSpan w:val="2"/>
          </w:tcPr>
          <w:p w:rsidR="003B10EA" w:rsidRPr="00BC44C3" w:rsidRDefault="003B10EA" w:rsidP="00816F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C44C3">
              <w:rPr>
                <w:rFonts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3B10EA" w:rsidRPr="00BC44C3" w:rsidTr="005C33A0">
        <w:tc>
          <w:tcPr>
            <w:tcW w:w="7488" w:type="dxa"/>
          </w:tcPr>
          <w:p w:rsidR="003B10EA" w:rsidRPr="00BC44C3" w:rsidRDefault="003B10EA" w:rsidP="00BF606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C44C3">
              <w:rPr>
                <w:rFonts w:ascii="Times New Roman" w:hAnsi="Times New Roman"/>
                <w:sz w:val="28"/>
                <w:szCs w:val="28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617" w:type="dxa"/>
          </w:tcPr>
          <w:p w:rsidR="003B10EA" w:rsidRPr="00BC44C3" w:rsidRDefault="003B10EA" w:rsidP="00816F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C44C3">
              <w:rPr>
                <w:rFonts w:ascii="Times New Roman" w:hAnsi="Times New Roman"/>
                <w:sz w:val="28"/>
                <w:szCs w:val="28"/>
              </w:rPr>
              <w:t>6000,00</w:t>
            </w:r>
          </w:p>
        </w:tc>
      </w:tr>
      <w:tr w:rsidR="003B10EA" w:rsidRPr="00BC44C3" w:rsidTr="005C33A0">
        <w:tc>
          <w:tcPr>
            <w:tcW w:w="10105" w:type="dxa"/>
            <w:gridSpan w:val="2"/>
          </w:tcPr>
          <w:p w:rsidR="003B10EA" w:rsidRPr="00BC44C3" w:rsidRDefault="003B10EA" w:rsidP="00816F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C44C3">
              <w:rPr>
                <w:rFonts w:ascii="Times New Roman" w:hAnsi="Times New Roman"/>
                <w:sz w:val="28"/>
                <w:szCs w:val="28"/>
              </w:rPr>
              <w:lastRenderedPageBreak/>
              <w:t>4 квалификационный уровень</w:t>
            </w:r>
          </w:p>
        </w:tc>
      </w:tr>
      <w:tr w:rsidR="003B10EA" w:rsidRPr="00BC44C3" w:rsidTr="005C33A0">
        <w:tc>
          <w:tcPr>
            <w:tcW w:w="7488" w:type="dxa"/>
          </w:tcPr>
          <w:p w:rsidR="003B10EA" w:rsidRPr="00BC44C3" w:rsidRDefault="003B10EA" w:rsidP="00BF606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C44C3">
              <w:rPr>
                <w:rFonts w:ascii="Times New Roman" w:hAnsi="Times New Roman"/>
                <w:sz w:val="28"/>
                <w:szCs w:val="28"/>
              </w:rPr>
              <w:t>Выполнение важных (особо важных) и ответственных (особо ответственных) работ</w:t>
            </w:r>
          </w:p>
        </w:tc>
        <w:tc>
          <w:tcPr>
            <w:tcW w:w="2617" w:type="dxa"/>
          </w:tcPr>
          <w:p w:rsidR="003B10EA" w:rsidRPr="00BC44C3" w:rsidRDefault="003B10EA" w:rsidP="00816F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C44C3">
              <w:rPr>
                <w:rFonts w:ascii="Times New Roman" w:hAnsi="Times New Roman"/>
                <w:sz w:val="28"/>
                <w:szCs w:val="28"/>
              </w:rPr>
              <w:t>6200,00</w:t>
            </w:r>
          </w:p>
        </w:tc>
      </w:tr>
    </w:tbl>
    <w:p w:rsidR="003B10EA" w:rsidRPr="006B1DE2" w:rsidRDefault="003B10EA" w:rsidP="00816F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B1DE2">
        <w:rPr>
          <w:rFonts w:ascii="Times New Roman" w:hAnsi="Times New Roman"/>
          <w:sz w:val="28"/>
          <w:szCs w:val="28"/>
        </w:rPr>
        <w:t xml:space="preserve">С учетом условий труда работникам, осуществляющим профессиональную деятельность по профессиям рабочих, устанавливаются выплаты компенсационного характера, предусмотренные разделом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6B1DE2">
        <w:rPr>
          <w:rFonts w:ascii="Times New Roman" w:hAnsi="Times New Roman"/>
          <w:sz w:val="28"/>
          <w:szCs w:val="28"/>
        </w:rPr>
        <w:t xml:space="preserve"> настоящего Положения (кроме выплаты за работу в учреждениях, расположенных в сельской местности) и стимулирующего характера, предусмотренные разделом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6B1DE2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3B10EA" w:rsidRPr="002850B1" w:rsidRDefault="003B10EA" w:rsidP="00816F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B1DE2">
        <w:rPr>
          <w:rFonts w:ascii="Times New Roman" w:hAnsi="Times New Roman"/>
          <w:sz w:val="28"/>
          <w:szCs w:val="28"/>
        </w:rPr>
        <w:t xml:space="preserve">аботникам, осуществляющим профессиональную деятельность по профессиям рабочих, выплачиваются премии, предусмотренные разделом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6B1DE2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3B10EA" w:rsidRPr="006B1DE2" w:rsidRDefault="003B10EA" w:rsidP="00816F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E7D41">
        <w:rPr>
          <w:rFonts w:ascii="Times New Roman" w:hAnsi="Times New Roman"/>
          <w:sz w:val="28"/>
          <w:szCs w:val="28"/>
        </w:rPr>
        <w:t>Материальная помощь</w:t>
      </w:r>
      <w:r>
        <w:rPr>
          <w:rFonts w:ascii="Times New Roman" w:hAnsi="Times New Roman"/>
          <w:sz w:val="28"/>
          <w:szCs w:val="28"/>
        </w:rPr>
        <w:t>, выплачиваемая</w:t>
      </w:r>
      <w:r w:rsidRPr="009E7D41">
        <w:rPr>
          <w:rFonts w:ascii="Times New Roman" w:hAnsi="Times New Roman"/>
          <w:sz w:val="28"/>
          <w:szCs w:val="28"/>
        </w:rPr>
        <w:t xml:space="preserve"> </w:t>
      </w:r>
      <w:r w:rsidRPr="006B1DE2">
        <w:rPr>
          <w:rFonts w:ascii="Times New Roman" w:hAnsi="Times New Roman"/>
          <w:sz w:val="28"/>
          <w:szCs w:val="28"/>
        </w:rPr>
        <w:t>работникам, осуществляющим профессиональную деятельность по профессиям рабочих</w:t>
      </w:r>
      <w:r>
        <w:rPr>
          <w:rFonts w:ascii="Times New Roman" w:hAnsi="Times New Roman"/>
          <w:sz w:val="28"/>
          <w:szCs w:val="28"/>
        </w:rPr>
        <w:t>,</w:t>
      </w:r>
      <w:r w:rsidRPr="009E7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предусмотрена разделом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3372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Положения</w:t>
      </w:r>
      <w:r w:rsidRPr="006B1DE2">
        <w:rPr>
          <w:rFonts w:ascii="Times New Roman" w:hAnsi="Times New Roman"/>
          <w:sz w:val="28"/>
          <w:szCs w:val="28"/>
        </w:rPr>
        <w:t>.</w:t>
      </w:r>
    </w:p>
    <w:p w:rsidR="003B10EA" w:rsidRPr="006B1DE2" w:rsidRDefault="003B10EA" w:rsidP="00816F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B10EA" w:rsidRDefault="003B10EA" w:rsidP="00816F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16F3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16F38">
        <w:rPr>
          <w:rFonts w:ascii="Times New Roman" w:hAnsi="Times New Roman"/>
          <w:b/>
          <w:sz w:val="28"/>
          <w:szCs w:val="28"/>
        </w:rPr>
        <w:t>. Порядок и условия установления выплат компенсационного характера</w:t>
      </w:r>
    </w:p>
    <w:p w:rsidR="003B10EA" w:rsidRPr="00825733" w:rsidRDefault="003B10EA" w:rsidP="004C286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</w:t>
      </w:r>
      <w:r w:rsidRPr="008670C2">
        <w:rPr>
          <w:rFonts w:ascii="Times New Roman" w:hAnsi="Times New Roman"/>
          <w:sz w:val="28"/>
          <w:szCs w:val="28"/>
        </w:rPr>
        <w:t>аботникам могут быть осуществлены следующие выплаты компенсационного характера:</w:t>
      </w:r>
    </w:p>
    <w:p w:rsidR="003B10EA" w:rsidRDefault="003B10EA" w:rsidP="004C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733">
        <w:rPr>
          <w:rFonts w:ascii="Times New Roman" w:hAnsi="Times New Roman"/>
          <w:sz w:val="28"/>
          <w:szCs w:val="28"/>
        </w:rPr>
        <w:t>- за работу в учреждениях, расположенных в сельской местности;</w:t>
      </w:r>
    </w:p>
    <w:p w:rsidR="003B10EA" w:rsidRPr="00825733" w:rsidRDefault="003B10EA" w:rsidP="004C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работу на работах с вредными (особо вредными) и (или) опасными (особо опасными) условиями труда;</w:t>
      </w:r>
    </w:p>
    <w:p w:rsidR="003B10EA" w:rsidRPr="00825733" w:rsidRDefault="003B10EA" w:rsidP="004C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733">
        <w:rPr>
          <w:rFonts w:ascii="Times New Roman" w:hAnsi="Times New Roman"/>
          <w:sz w:val="28"/>
          <w:szCs w:val="28"/>
        </w:rPr>
        <w:t>- за совмещение профессий (должностей);</w:t>
      </w:r>
    </w:p>
    <w:p w:rsidR="003B10EA" w:rsidRPr="00825733" w:rsidRDefault="003B10EA" w:rsidP="004C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733">
        <w:rPr>
          <w:rFonts w:ascii="Times New Roman" w:hAnsi="Times New Roman"/>
          <w:sz w:val="28"/>
          <w:szCs w:val="28"/>
        </w:rPr>
        <w:t>- за расширение зон обслуживания;</w:t>
      </w:r>
    </w:p>
    <w:p w:rsidR="003B10EA" w:rsidRPr="00825733" w:rsidRDefault="003B10EA" w:rsidP="004C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733">
        <w:rPr>
          <w:rFonts w:ascii="Times New Roman" w:hAnsi="Times New Roman"/>
          <w:sz w:val="28"/>
          <w:szCs w:val="28"/>
        </w:rPr>
        <w:t>-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3B10EA" w:rsidRPr="00825733" w:rsidRDefault="003B10EA" w:rsidP="004C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733">
        <w:rPr>
          <w:rFonts w:ascii="Times New Roman" w:hAnsi="Times New Roman"/>
          <w:sz w:val="28"/>
          <w:szCs w:val="28"/>
        </w:rPr>
        <w:t>- за работу в выходные и нерабочие праздничные дни;</w:t>
      </w:r>
    </w:p>
    <w:p w:rsidR="003B10EA" w:rsidRPr="00825733" w:rsidRDefault="003B10EA" w:rsidP="004C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сверхурочную работу.</w:t>
      </w:r>
    </w:p>
    <w:p w:rsidR="003B10EA" w:rsidRPr="00825733" w:rsidRDefault="003B10EA" w:rsidP="004C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733">
        <w:rPr>
          <w:rFonts w:ascii="Times New Roman" w:hAnsi="Times New Roman"/>
          <w:sz w:val="28"/>
          <w:szCs w:val="28"/>
        </w:rPr>
        <w:t>Выплаты компенсационного характера устанавливаются в процентах к окладам (должностным окладам), или в фиксированной сумме.</w:t>
      </w:r>
    </w:p>
    <w:p w:rsidR="003B10EA" w:rsidRDefault="003B10EA" w:rsidP="004C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25733">
        <w:rPr>
          <w:rFonts w:ascii="Times New Roman" w:hAnsi="Times New Roman"/>
          <w:sz w:val="28"/>
          <w:szCs w:val="28"/>
        </w:rPr>
        <w:t xml:space="preserve">Рекомендуемый размер </w:t>
      </w:r>
      <w:r w:rsidRPr="00DD6B53">
        <w:rPr>
          <w:rFonts w:ascii="Times New Roman" w:hAnsi="Times New Roman"/>
          <w:sz w:val="28"/>
          <w:szCs w:val="28"/>
        </w:rPr>
        <w:t>выплаты работникам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B53">
        <w:rPr>
          <w:rFonts w:ascii="Times New Roman" w:hAnsi="Times New Roman"/>
          <w:sz w:val="28"/>
          <w:szCs w:val="28"/>
        </w:rPr>
        <w:t>за</w:t>
      </w:r>
      <w:r w:rsidRPr="00825733">
        <w:rPr>
          <w:rFonts w:ascii="Times New Roman" w:hAnsi="Times New Roman"/>
          <w:sz w:val="28"/>
          <w:szCs w:val="28"/>
        </w:rPr>
        <w:t xml:space="preserve"> работу в учреждениях, расположенных в сельской местности </w:t>
      </w:r>
      <w:r>
        <w:rPr>
          <w:rFonts w:ascii="Times New Roman" w:hAnsi="Times New Roman"/>
          <w:sz w:val="28"/>
          <w:szCs w:val="28"/>
        </w:rPr>
        <w:t>–</w:t>
      </w:r>
      <w:r w:rsidRPr="00825733">
        <w:rPr>
          <w:rFonts w:ascii="Times New Roman" w:hAnsi="Times New Roman"/>
          <w:sz w:val="28"/>
          <w:szCs w:val="28"/>
        </w:rPr>
        <w:t xml:space="preserve"> 25% от оклада.</w:t>
      </w:r>
    </w:p>
    <w:p w:rsidR="003B10EA" w:rsidRDefault="003B10EA" w:rsidP="004C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Выплата работникам, занятым на работах с вредными и (или) опасными и иными особыми условиями труда устанавливается в соответствии со статьей 147 Трудового кодекса Российской Федерации.</w:t>
      </w:r>
    </w:p>
    <w:p w:rsidR="003B10EA" w:rsidRPr="00825733" w:rsidRDefault="003B10EA" w:rsidP="004C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труда. Если по итогам аттестации рабочее место признается безопасным, то указанная выплата снимается.</w:t>
      </w:r>
    </w:p>
    <w:p w:rsidR="003B10EA" w:rsidRDefault="003B10EA" w:rsidP="004C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25733">
        <w:rPr>
          <w:rFonts w:ascii="Times New Roman" w:hAnsi="Times New Roman"/>
          <w:sz w:val="28"/>
          <w:szCs w:val="28"/>
        </w:rPr>
        <w:t xml:space="preserve">. Доплата за совмещение профессий (должностей) устанавливается </w:t>
      </w:r>
      <w:r>
        <w:rPr>
          <w:rFonts w:ascii="Times New Roman" w:hAnsi="Times New Roman"/>
          <w:sz w:val="28"/>
          <w:szCs w:val="28"/>
        </w:rPr>
        <w:t>работнику</w:t>
      </w:r>
      <w:r w:rsidRPr="00825733">
        <w:rPr>
          <w:rFonts w:ascii="Times New Roman" w:hAnsi="Times New Roman"/>
          <w:sz w:val="28"/>
          <w:szCs w:val="28"/>
        </w:rPr>
        <w:t xml:space="preserve">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3B10EA" w:rsidRPr="00825733" w:rsidRDefault="003B10EA" w:rsidP="004C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25733">
        <w:rPr>
          <w:rFonts w:ascii="Times New Roman" w:hAnsi="Times New Roman"/>
          <w:sz w:val="28"/>
          <w:szCs w:val="28"/>
        </w:rPr>
        <w:t>. Доплата за расширение зон обслуживания устанавливается</w:t>
      </w:r>
      <w:r>
        <w:rPr>
          <w:rFonts w:ascii="Times New Roman" w:hAnsi="Times New Roman"/>
          <w:sz w:val="28"/>
          <w:szCs w:val="28"/>
        </w:rPr>
        <w:t xml:space="preserve"> работнику</w:t>
      </w:r>
      <w:r w:rsidRPr="00825733">
        <w:rPr>
          <w:rFonts w:ascii="Times New Roman" w:hAnsi="Times New Roman"/>
          <w:sz w:val="28"/>
          <w:szCs w:val="28"/>
        </w:rPr>
        <w:t xml:space="preserve">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3B10EA" w:rsidRDefault="003B10EA" w:rsidP="004C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25733">
        <w:rPr>
          <w:rFonts w:ascii="Times New Roman" w:hAnsi="Times New Roman"/>
          <w:sz w:val="28"/>
          <w:szCs w:val="28"/>
        </w:rPr>
        <w:t xml:space="preserve">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</w:t>
      </w:r>
      <w:r>
        <w:rPr>
          <w:rFonts w:ascii="Times New Roman" w:hAnsi="Times New Roman"/>
          <w:sz w:val="28"/>
          <w:szCs w:val="28"/>
        </w:rPr>
        <w:t>работнику</w:t>
      </w:r>
      <w:r w:rsidRPr="00825733">
        <w:rPr>
          <w:rFonts w:ascii="Times New Roman" w:hAnsi="Times New Roman"/>
          <w:sz w:val="28"/>
          <w:szCs w:val="28"/>
        </w:rPr>
        <w:t xml:space="preserve">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3B10EA" w:rsidRPr="00825733" w:rsidRDefault="003B10EA" w:rsidP="004C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Доплата за работу в ночное время производится руководителям, работникам за каждый час работы в ночное время. Ночным считается время с 10 часов вечера до 6 часов утра.</w:t>
      </w:r>
    </w:p>
    <w:p w:rsidR="003B10EA" w:rsidRDefault="003B10EA" w:rsidP="004C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733">
        <w:rPr>
          <w:rFonts w:ascii="Times New Roman" w:hAnsi="Times New Roman"/>
          <w:sz w:val="28"/>
          <w:szCs w:val="28"/>
        </w:rPr>
        <w:t xml:space="preserve">Рекомендуемый минимальный размер доплаты </w:t>
      </w:r>
      <w:r>
        <w:rPr>
          <w:rFonts w:ascii="Times New Roman" w:hAnsi="Times New Roman"/>
          <w:sz w:val="28"/>
          <w:szCs w:val="28"/>
        </w:rPr>
        <w:t>–</w:t>
      </w:r>
      <w:r w:rsidRPr="00825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</w:t>
      </w:r>
      <w:r w:rsidRPr="00825733">
        <w:rPr>
          <w:rFonts w:ascii="Times New Roman" w:hAnsi="Times New Roman"/>
          <w:sz w:val="28"/>
          <w:szCs w:val="28"/>
        </w:rPr>
        <w:t xml:space="preserve"> процентов части оклада (должностного оклада) за час работы работника.</w:t>
      </w:r>
    </w:p>
    <w:p w:rsidR="003B10EA" w:rsidRDefault="003B10EA" w:rsidP="004C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доплаты за ночное время, установленный трудовым законодательством и иными нормативными правовыми актами не могут быть пересмотрены в сторону их уменьшения.</w:t>
      </w:r>
    </w:p>
    <w:p w:rsidR="003B10EA" w:rsidRPr="00825733" w:rsidRDefault="003B10EA" w:rsidP="004C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части оклада (должностного оклада) за час работы определяется путем деления оклада (должностного оклада) руководителя, работника на среднемесячное количество рабочих часов в соответствующем календарном году.</w:t>
      </w:r>
    </w:p>
    <w:p w:rsidR="003B10EA" w:rsidRPr="00825733" w:rsidRDefault="003B10EA" w:rsidP="004C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25733">
        <w:rPr>
          <w:rFonts w:ascii="Times New Roman" w:hAnsi="Times New Roman"/>
          <w:sz w:val="28"/>
          <w:szCs w:val="28"/>
        </w:rPr>
        <w:t xml:space="preserve">. Повышенная оплата за работу в выходные и нерабочие праздничные дни производится </w:t>
      </w:r>
      <w:r>
        <w:rPr>
          <w:rFonts w:ascii="Times New Roman" w:hAnsi="Times New Roman"/>
          <w:sz w:val="28"/>
          <w:szCs w:val="28"/>
        </w:rPr>
        <w:t xml:space="preserve">работникам, </w:t>
      </w:r>
      <w:r w:rsidRPr="00825733">
        <w:rPr>
          <w:rFonts w:ascii="Times New Roman" w:hAnsi="Times New Roman"/>
          <w:sz w:val="28"/>
          <w:szCs w:val="28"/>
        </w:rPr>
        <w:t>привлекавшимся к работе в выходные и нерабочие праздничные дни.</w:t>
      </w:r>
    </w:p>
    <w:p w:rsidR="003B10EA" w:rsidRPr="00A05A33" w:rsidRDefault="003B10EA" w:rsidP="004C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A33">
        <w:rPr>
          <w:rFonts w:ascii="Times New Roman" w:hAnsi="Times New Roman"/>
          <w:sz w:val="28"/>
          <w:szCs w:val="28"/>
        </w:rPr>
        <w:t>Размер доплаты составляет:</w:t>
      </w:r>
    </w:p>
    <w:p w:rsidR="003B10EA" w:rsidRPr="00825733" w:rsidRDefault="003B10EA" w:rsidP="004C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A33">
        <w:rPr>
          <w:rFonts w:ascii="Times New Roman" w:hAnsi="Times New Roman"/>
          <w:sz w:val="28"/>
          <w:szCs w:val="28"/>
        </w:rPr>
        <w:t>не менее одинарной дневной ставки</w:t>
      </w:r>
      <w:r w:rsidRPr="00825733">
        <w:rPr>
          <w:rFonts w:ascii="Times New Roman" w:hAnsi="Times New Roman"/>
          <w:sz w:val="28"/>
          <w:szCs w:val="28"/>
        </w:rPr>
        <w:t xml:space="preserve"> сверх оклада (должностного оклада) при </w:t>
      </w:r>
      <w:proofErr w:type="gramStart"/>
      <w:r w:rsidRPr="00825733">
        <w:rPr>
          <w:rFonts w:ascii="Times New Roman" w:hAnsi="Times New Roman"/>
          <w:sz w:val="28"/>
          <w:szCs w:val="28"/>
        </w:rPr>
        <w:t>работе полный день</w:t>
      </w:r>
      <w:proofErr w:type="gramEnd"/>
      <w:r w:rsidRPr="00825733">
        <w:rPr>
          <w:rFonts w:ascii="Times New Roman" w:hAnsi="Times New Roman"/>
          <w:sz w:val="28"/>
          <w:szCs w:val="28"/>
        </w:rPr>
        <w:t>,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(должностного оклада), если работа производилась сверх месячной нормы рабочего времени;</w:t>
      </w:r>
    </w:p>
    <w:p w:rsidR="003B10EA" w:rsidRPr="00825733" w:rsidRDefault="003B10EA" w:rsidP="004C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5733">
        <w:rPr>
          <w:rFonts w:ascii="Times New Roman" w:hAnsi="Times New Roman"/>
          <w:sz w:val="28"/>
          <w:szCs w:val="28"/>
        </w:rPr>
        <w:t>не менее одинарной части оклада (должностного оклада) сверх оклада (должностного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(должностного оклада) сверх оклада (должностного оклада) за каждый час работы, если работа производилась сверх месячной нормы рабочего времени.</w:t>
      </w:r>
      <w:proofErr w:type="gramEnd"/>
    </w:p>
    <w:p w:rsidR="003B10EA" w:rsidRPr="00825733" w:rsidRDefault="003B10EA" w:rsidP="004C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25733">
        <w:rPr>
          <w:rFonts w:ascii="Times New Roman" w:hAnsi="Times New Roman"/>
          <w:sz w:val="28"/>
          <w:szCs w:val="28"/>
        </w:rPr>
        <w:t xml:space="preserve">. Повышенная оплата сверхурочной работы составляет за первые два часа работы не </w:t>
      </w:r>
      <w:proofErr w:type="gramStart"/>
      <w:r w:rsidRPr="00825733">
        <w:rPr>
          <w:rFonts w:ascii="Times New Roman" w:hAnsi="Times New Roman"/>
          <w:sz w:val="28"/>
          <w:szCs w:val="28"/>
        </w:rPr>
        <w:t>менее полуторного</w:t>
      </w:r>
      <w:proofErr w:type="gramEnd"/>
      <w:r w:rsidRPr="00825733">
        <w:rPr>
          <w:rFonts w:ascii="Times New Roman" w:hAnsi="Times New Roman"/>
          <w:sz w:val="28"/>
          <w:szCs w:val="28"/>
        </w:rPr>
        <w:t xml:space="preserve"> размера, за последующие часы </w:t>
      </w:r>
      <w:r>
        <w:rPr>
          <w:rFonts w:ascii="Times New Roman" w:hAnsi="Times New Roman"/>
          <w:sz w:val="28"/>
          <w:szCs w:val="28"/>
        </w:rPr>
        <w:t>–</w:t>
      </w:r>
      <w:r w:rsidRPr="00825733">
        <w:rPr>
          <w:rFonts w:ascii="Times New Roman" w:hAnsi="Times New Roman"/>
          <w:sz w:val="28"/>
          <w:szCs w:val="28"/>
        </w:rPr>
        <w:t xml:space="preserve"> двойного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5733">
        <w:rPr>
          <w:rFonts w:ascii="Times New Roman" w:hAnsi="Times New Roman"/>
          <w:sz w:val="28"/>
          <w:szCs w:val="28"/>
        </w:rPr>
        <w:t>размера в соответствии со</w:t>
      </w:r>
      <w:r w:rsidRPr="00816F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статьей 152 </w:t>
      </w:r>
      <w:r w:rsidRPr="00825733">
        <w:rPr>
          <w:rFonts w:ascii="Times New Roman" w:hAnsi="Times New Roman"/>
          <w:sz w:val="28"/>
          <w:szCs w:val="28"/>
        </w:rPr>
        <w:t>Трудового кодекса Российской Федерации.</w:t>
      </w:r>
    </w:p>
    <w:p w:rsidR="003B10EA" w:rsidRPr="00825733" w:rsidRDefault="003B10EA" w:rsidP="00816F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10EA" w:rsidRPr="00816F38" w:rsidRDefault="003B10EA" w:rsidP="00816F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212"/>
      <w:bookmarkEnd w:id="1"/>
      <w:r w:rsidRPr="00816F38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816F38">
        <w:rPr>
          <w:rFonts w:ascii="Times New Roman" w:hAnsi="Times New Roman"/>
          <w:b/>
          <w:sz w:val="28"/>
          <w:szCs w:val="28"/>
        </w:rPr>
        <w:t>. Порядок и условия установления выплат стимулирующего характера</w:t>
      </w:r>
    </w:p>
    <w:p w:rsidR="003B10EA" w:rsidRDefault="003B10EA" w:rsidP="0081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Выплаты стимулирующего характера направлены на усиление мотивации</w:t>
      </w:r>
      <w:r w:rsidRPr="005D0EF1">
        <w:rPr>
          <w:rFonts w:ascii="Times New Roman" w:hAnsi="Times New Roman"/>
          <w:sz w:val="28"/>
          <w:szCs w:val="28"/>
        </w:rPr>
        <w:t xml:space="preserve"> работник</w:t>
      </w:r>
      <w:r>
        <w:rPr>
          <w:rFonts w:ascii="Times New Roman" w:hAnsi="Times New Roman"/>
          <w:sz w:val="28"/>
          <w:szCs w:val="28"/>
        </w:rPr>
        <w:t>ов</w:t>
      </w:r>
      <w:r w:rsidRPr="005D0E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к высокой результативности и эффективности работы </w:t>
      </w:r>
      <w:r>
        <w:rPr>
          <w:rFonts w:ascii="Times New Roman" w:hAnsi="Times New Roman"/>
          <w:sz w:val="28"/>
          <w:szCs w:val="28"/>
        </w:rPr>
        <w:lastRenderedPageBreak/>
        <w:t>учреждений, инновационной деятельности, повышение качества муниципальных услуг.</w:t>
      </w:r>
    </w:p>
    <w:p w:rsidR="003B10EA" w:rsidRDefault="003B10EA" w:rsidP="0081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EF1">
        <w:rPr>
          <w:rFonts w:ascii="Times New Roman" w:hAnsi="Times New Roman"/>
          <w:sz w:val="28"/>
          <w:szCs w:val="28"/>
        </w:rPr>
        <w:t>Выплаты стимулирующего характера работникам</w:t>
      </w:r>
      <w:r>
        <w:rPr>
          <w:rFonts w:ascii="Times New Roman" w:hAnsi="Times New Roman"/>
          <w:sz w:val="28"/>
          <w:szCs w:val="28"/>
        </w:rPr>
        <w:t xml:space="preserve"> Учреждения размеры и условия их осуществления устанавливаются коллективным договором,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3B10EA" w:rsidRDefault="003B10EA" w:rsidP="0081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733">
        <w:rPr>
          <w:rFonts w:ascii="Times New Roman" w:hAnsi="Times New Roman"/>
          <w:sz w:val="28"/>
          <w:szCs w:val="28"/>
        </w:rPr>
        <w:t xml:space="preserve">Объем средств на осуществление выплат стимулирующего характера должен составлять не менее 30 процентов средств на оплату </w:t>
      </w:r>
      <w:r w:rsidRPr="005D0EF1">
        <w:rPr>
          <w:rFonts w:ascii="Times New Roman" w:hAnsi="Times New Roman"/>
          <w:sz w:val="28"/>
          <w:szCs w:val="28"/>
        </w:rPr>
        <w:t>труда работников</w:t>
      </w:r>
      <w:r>
        <w:rPr>
          <w:rFonts w:ascii="Times New Roman" w:hAnsi="Times New Roman"/>
          <w:sz w:val="28"/>
          <w:szCs w:val="28"/>
        </w:rPr>
        <w:t xml:space="preserve"> Учреждения,</w:t>
      </w:r>
      <w:r w:rsidRPr="005D0EF1">
        <w:rPr>
          <w:rFonts w:ascii="Times New Roman" w:hAnsi="Times New Roman"/>
          <w:sz w:val="28"/>
          <w:szCs w:val="28"/>
        </w:rPr>
        <w:t xml:space="preserve"> формируемых за счет всех финансовых источников.</w:t>
      </w:r>
    </w:p>
    <w:p w:rsidR="003B10EA" w:rsidRDefault="003B10EA" w:rsidP="0081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видам выплат стимулирующего характера относятся:</w:t>
      </w:r>
    </w:p>
    <w:p w:rsidR="003B10EA" w:rsidRDefault="003B10EA" w:rsidP="00902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выплата за интенсивность и высокие результаты работы;</w:t>
      </w:r>
    </w:p>
    <w:p w:rsidR="003B10EA" w:rsidRDefault="003B10EA" w:rsidP="00902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выплата за качество выполняемых работ;</w:t>
      </w:r>
    </w:p>
    <w:p w:rsidR="003B10EA" w:rsidRDefault="003B10EA" w:rsidP="00902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выплаты за стаж непрерывной работы, выслугу лет;</w:t>
      </w:r>
    </w:p>
    <w:p w:rsidR="003B10EA" w:rsidRDefault="003B10EA" w:rsidP="00902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премиальные выплаты.</w:t>
      </w:r>
    </w:p>
    <w:p w:rsidR="003B10EA" w:rsidRPr="00765E11" w:rsidRDefault="003B10EA" w:rsidP="0076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Выплаты стимулирующего характера устанавливаются с учетом выполнения </w:t>
      </w:r>
      <w:r w:rsidRPr="00765E11">
        <w:rPr>
          <w:rFonts w:ascii="Times New Roman" w:hAnsi="Times New Roman"/>
          <w:sz w:val="28"/>
          <w:szCs w:val="28"/>
        </w:rPr>
        <w:t>показателей эффективности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376AD">
        <w:rPr>
          <w:rFonts w:ascii="Times New Roman" w:hAnsi="Times New Roman"/>
          <w:color w:val="000000"/>
          <w:sz w:val="28"/>
          <w:szCs w:val="28"/>
        </w:rPr>
        <w:t>Решение о назначении стимулирующ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 w:rsidRPr="00B376AD">
        <w:rPr>
          <w:rFonts w:ascii="Times New Roman" w:hAnsi="Times New Roman"/>
          <w:color w:val="000000"/>
          <w:sz w:val="28"/>
          <w:szCs w:val="28"/>
        </w:rPr>
        <w:t xml:space="preserve"> выплат работникам принимается по результатам мониторинга. </w:t>
      </w:r>
    </w:p>
    <w:p w:rsidR="003B10EA" w:rsidRPr="00765E11" w:rsidRDefault="003B10EA" w:rsidP="00765E11">
      <w:pPr>
        <w:tabs>
          <w:tab w:val="left" w:pos="117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376AD">
        <w:rPr>
          <w:rFonts w:ascii="Times New Roman" w:hAnsi="Times New Roman"/>
          <w:color w:val="000000"/>
          <w:sz w:val="28"/>
          <w:szCs w:val="28"/>
        </w:rPr>
        <w:t>Мониторинг и оценк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B376AD">
        <w:rPr>
          <w:rFonts w:ascii="Times New Roman" w:hAnsi="Times New Roman"/>
          <w:color w:val="000000"/>
          <w:sz w:val="28"/>
          <w:szCs w:val="28"/>
        </w:rPr>
        <w:t xml:space="preserve"> профессиональной деятельности работников осуществляет комиссия по распределению стимулирующих выплат, утвержденная приказом директора 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376AD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состав</w:t>
      </w:r>
      <w:r w:rsidRPr="00B376AD">
        <w:rPr>
          <w:rFonts w:ascii="Times New Roman" w:hAnsi="Times New Roman"/>
          <w:color w:val="000000"/>
          <w:sz w:val="28"/>
          <w:szCs w:val="28"/>
        </w:rPr>
        <w:t xml:space="preserve"> котор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B376AD">
        <w:rPr>
          <w:rFonts w:ascii="Times New Roman" w:hAnsi="Times New Roman"/>
          <w:color w:val="000000"/>
          <w:sz w:val="28"/>
          <w:szCs w:val="28"/>
        </w:rPr>
        <w:t xml:space="preserve"> входят: директор,  </w:t>
      </w:r>
      <w:r>
        <w:rPr>
          <w:rFonts w:ascii="Times New Roman" w:hAnsi="Times New Roman"/>
          <w:color w:val="000000"/>
          <w:sz w:val="28"/>
          <w:szCs w:val="28"/>
        </w:rPr>
        <w:t>руководители структурных подразделений</w:t>
      </w:r>
      <w:r w:rsidRPr="00B376AD">
        <w:rPr>
          <w:rFonts w:ascii="Times New Roman" w:hAnsi="Times New Roman"/>
          <w:color w:val="000000"/>
          <w:sz w:val="28"/>
          <w:szCs w:val="28"/>
        </w:rPr>
        <w:t>, представители коллектива, председатель профсоюзной организации.</w:t>
      </w:r>
    </w:p>
    <w:p w:rsidR="003B10EA" w:rsidRPr="00ED0547" w:rsidRDefault="003B10EA" w:rsidP="00765E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0547">
        <w:rPr>
          <w:rFonts w:ascii="Times New Roman" w:hAnsi="Times New Roman"/>
          <w:color w:val="000000"/>
          <w:sz w:val="28"/>
          <w:szCs w:val="28"/>
        </w:rPr>
        <w:t xml:space="preserve">Оценка профессиональной деятельности работников проводится индивидуально </w:t>
      </w:r>
      <w:proofErr w:type="gramStart"/>
      <w:r w:rsidRPr="00ED0547">
        <w:rPr>
          <w:rFonts w:ascii="Times New Roman" w:hAnsi="Times New Roman"/>
          <w:color w:val="000000"/>
          <w:sz w:val="28"/>
          <w:szCs w:val="28"/>
        </w:rPr>
        <w:t xml:space="preserve">для каждого работника с учетом официально зафиксированных достижений на основании заполненных оценочных листов с </w:t>
      </w:r>
      <w:r w:rsidRPr="00ED0547">
        <w:rPr>
          <w:rFonts w:ascii="Times New Roman" w:hAnsi="Times New Roman"/>
          <w:sz w:val="28"/>
          <w:szCs w:val="28"/>
        </w:rPr>
        <w:t>критериями для назначения</w:t>
      </w:r>
      <w:proofErr w:type="gramEnd"/>
      <w:r w:rsidRPr="00ED0547">
        <w:rPr>
          <w:rFonts w:ascii="Times New Roman" w:hAnsi="Times New Roman"/>
          <w:sz w:val="28"/>
          <w:szCs w:val="28"/>
        </w:rPr>
        <w:t xml:space="preserve"> стимулирующих выплат</w:t>
      </w:r>
      <w:r w:rsidRPr="00ED054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D0547">
        <w:rPr>
          <w:rFonts w:ascii="Times New Roman" w:hAnsi="Times New Roman"/>
          <w:sz w:val="28"/>
          <w:szCs w:val="28"/>
        </w:rPr>
        <w:t>являющихся приложением к настоящему Положению,</w:t>
      </w:r>
      <w:r w:rsidRPr="00ED0547">
        <w:rPr>
          <w:rFonts w:ascii="Times New Roman" w:hAnsi="Times New Roman"/>
          <w:color w:val="000000"/>
          <w:sz w:val="28"/>
          <w:szCs w:val="28"/>
        </w:rPr>
        <w:t xml:space="preserve"> отчетности</w:t>
      </w:r>
      <w:r w:rsidRPr="00ED0547">
        <w:rPr>
          <w:rFonts w:ascii="Times New Roman" w:hAnsi="Times New Roman"/>
          <w:sz w:val="28"/>
          <w:szCs w:val="28"/>
        </w:rPr>
        <w:t xml:space="preserve"> принятой в </w:t>
      </w:r>
      <w:r w:rsidRPr="00ED0547">
        <w:rPr>
          <w:rFonts w:ascii="Times New Roman" w:hAnsi="Times New Roman"/>
          <w:bCs/>
          <w:sz w:val="28"/>
          <w:szCs w:val="28"/>
        </w:rPr>
        <w:t>Учреждении</w:t>
      </w:r>
      <w:r w:rsidRPr="00ED0547">
        <w:rPr>
          <w:rFonts w:ascii="Times New Roman" w:hAnsi="Times New Roman"/>
          <w:color w:val="000000"/>
          <w:sz w:val="28"/>
          <w:szCs w:val="28"/>
        </w:rPr>
        <w:t>.</w:t>
      </w:r>
    </w:p>
    <w:p w:rsidR="003B10EA" w:rsidRPr="00ED0547" w:rsidRDefault="003B10EA" w:rsidP="00FA5C6C">
      <w:pPr>
        <w:tabs>
          <w:tab w:val="left" w:pos="2430"/>
        </w:tabs>
        <w:spacing w:after="0" w:line="240" w:lineRule="auto"/>
        <w:ind w:right="-81" w:firstLine="851"/>
        <w:jc w:val="both"/>
        <w:rPr>
          <w:rFonts w:ascii="Times New Roman" w:hAnsi="Times New Roman"/>
          <w:sz w:val="28"/>
          <w:szCs w:val="28"/>
        </w:rPr>
      </w:pPr>
      <w:r w:rsidRPr="00ED0547">
        <w:rPr>
          <w:rFonts w:ascii="Times New Roman" w:hAnsi="Times New Roman"/>
          <w:sz w:val="28"/>
          <w:szCs w:val="28"/>
        </w:rPr>
        <w:t>Оценочные листы по результатам трудовой деятельности заполняются работниками Учреждения самостоятельно и передаются руководителям структурных подразделений Учреждения для предоставления их в комиссию.</w:t>
      </w:r>
    </w:p>
    <w:p w:rsidR="003B10EA" w:rsidRPr="00ED0547" w:rsidRDefault="003B10EA" w:rsidP="00FA5C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0547">
        <w:rPr>
          <w:rFonts w:ascii="Times New Roman" w:hAnsi="Times New Roman"/>
          <w:sz w:val="28"/>
          <w:szCs w:val="28"/>
        </w:rPr>
        <w:t>Руководители структурных подразделений Учреждения заполняют оценочные листы по результатам своей трудовой деятельности самостоятельно и представляют их в комиссию лично.</w:t>
      </w:r>
    </w:p>
    <w:p w:rsidR="003B10EA" w:rsidRPr="00B376AD" w:rsidRDefault="003B10EA" w:rsidP="00FA5C6C">
      <w:pPr>
        <w:tabs>
          <w:tab w:val="left" w:pos="117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D0547">
        <w:rPr>
          <w:rFonts w:ascii="Times New Roman" w:hAnsi="Times New Roman"/>
          <w:color w:val="000000"/>
          <w:sz w:val="28"/>
          <w:szCs w:val="28"/>
        </w:rPr>
        <w:t>На основании протокола комиссии по распределению стимулирующих выплат приказом директора Учреждения устанавливаются персональные размеры стимулирующих выплат работникам в процентах от должностного оклада из фонда оплаты труда.</w:t>
      </w:r>
      <w:r w:rsidRPr="00B376AD">
        <w:rPr>
          <w:rFonts w:ascii="Times New Roman" w:hAnsi="Times New Roman"/>
          <w:sz w:val="28"/>
          <w:szCs w:val="28"/>
        </w:rPr>
        <w:tab/>
      </w:r>
    </w:p>
    <w:p w:rsidR="003B10EA" w:rsidRPr="00B07B6C" w:rsidRDefault="003B10EA" w:rsidP="00902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733">
        <w:rPr>
          <w:rFonts w:ascii="Times New Roman" w:hAnsi="Times New Roman"/>
          <w:sz w:val="28"/>
          <w:szCs w:val="28"/>
        </w:rPr>
        <w:t>Размеры выплат за интенсивность и высокие результаты в работе 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5733">
        <w:rPr>
          <w:rFonts w:ascii="Times New Roman" w:hAnsi="Times New Roman"/>
          <w:sz w:val="28"/>
          <w:szCs w:val="28"/>
        </w:rPr>
        <w:t>по результатам деятельности учреждения, проводимой на основе утверждённых критериев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02AFB">
        <w:rPr>
          <w:rFonts w:ascii="Times New Roman" w:hAnsi="Times New Roman"/>
          <w:sz w:val="28"/>
          <w:szCs w:val="28"/>
        </w:rPr>
        <w:t xml:space="preserve">от 0 баллов до </w:t>
      </w:r>
      <w:r>
        <w:rPr>
          <w:rFonts w:ascii="Times New Roman" w:hAnsi="Times New Roman"/>
          <w:sz w:val="28"/>
          <w:szCs w:val="28"/>
        </w:rPr>
        <w:t>100</w:t>
      </w:r>
      <w:r w:rsidRPr="00902AFB">
        <w:rPr>
          <w:rFonts w:ascii="Times New Roman" w:hAnsi="Times New Roman"/>
          <w:sz w:val="28"/>
          <w:szCs w:val="28"/>
        </w:rPr>
        <w:t xml:space="preserve"> баллов – до 50 процентов должностного оклада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02AFB">
        <w:rPr>
          <w:rFonts w:ascii="Times New Roman" w:hAnsi="Times New Roman"/>
          <w:sz w:val="28"/>
          <w:szCs w:val="28"/>
        </w:rPr>
        <w:t xml:space="preserve">от 0 баллов до </w:t>
      </w:r>
      <w:r>
        <w:rPr>
          <w:rFonts w:ascii="Times New Roman" w:hAnsi="Times New Roman"/>
          <w:sz w:val="28"/>
          <w:szCs w:val="28"/>
        </w:rPr>
        <w:t>100</w:t>
      </w:r>
      <w:r w:rsidRPr="00902AFB">
        <w:rPr>
          <w:rFonts w:ascii="Times New Roman" w:hAnsi="Times New Roman"/>
          <w:sz w:val="28"/>
          <w:szCs w:val="28"/>
        </w:rPr>
        <w:t xml:space="preserve"> баллов – </w:t>
      </w:r>
      <w:proofErr w:type="gramStart"/>
      <w:r w:rsidRPr="00902AF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proofErr w:type="gramEnd"/>
      <w:r w:rsidRPr="00902AFB">
        <w:rPr>
          <w:rFonts w:ascii="Times New Roman" w:hAnsi="Times New Roman"/>
          <w:sz w:val="28"/>
          <w:szCs w:val="28"/>
        </w:rPr>
        <w:t xml:space="preserve"> 50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120</w:t>
      </w:r>
      <w:r w:rsidRPr="00902AFB">
        <w:rPr>
          <w:rFonts w:ascii="Times New Roman" w:hAnsi="Times New Roman"/>
          <w:sz w:val="28"/>
          <w:szCs w:val="28"/>
        </w:rPr>
        <w:t xml:space="preserve"> процентов должностного оклада.</w:t>
      </w:r>
    </w:p>
    <w:p w:rsidR="003B10EA" w:rsidRPr="00825733" w:rsidRDefault="003B10EA" w:rsidP="0081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733">
        <w:rPr>
          <w:rFonts w:ascii="Times New Roman" w:hAnsi="Times New Roman"/>
          <w:sz w:val="28"/>
          <w:szCs w:val="28"/>
        </w:rPr>
        <w:t>Выплата за стаж непрерывной работы, выслуг</w:t>
      </w:r>
      <w:r>
        <w:rPr>
          <w:rFonts w:ascii="Times New Roman" w:hAnsi="Times New Roman"/>
          <w:sz w:val="28"/>
          <w:szCs w:val="28"/>
        </w:rPr>
        <w:t>у</w:t>
      </w:r>
      <w:r w:rsidRPr="00825733">
        <w:rPr>
          <w:rFonts w:ascii="Times New Roman" w:hAnsi="Times New Roman"/>
          <w:sz w:val="28"/>
          <w:szCs w:val="28"/>
        </w:rPr>
        <w:t xml:space="preserve"> лет устанавливается в зависимости от общего количества лет, проработанных в учреждениях культуры </w:t>
      </w:r>
      <w:r w:rsidRPr="00825733">
        <w:rPr>
          <w:rFonts w:ascii="Times New Roman" w:hAnsi="Times New Roman"/>
          <w:sz w:val="28"/>
          <w:szCs w:val="28"/>
        </w:rPr>
        <w:lastRenderedPageBreak/>
        <w:t>и искусства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86B56">
        <w:rPr>
          <w:rFonts w:ascii="Times New Roman" w:hAnsi="Times New Roman"/>
          <w:sz w:val="28"/>
          <w:szCs w:val="28"/>
        </w:rPr>
        <w:t>работникам, занимающим должности работников культуры, должности служащих.</w:t>
      </w:r>
      <w:r w:rsidRPr="00825733">
        <w:rPr>
          <w:rFonts w:ascii="Times New Roman" w:hAnsi="Times New Roman"/>
          <w:sz w:val="28"/>
          <w:szCs w:val="28"/>
        </w:rPr>
        <w:t xml:space="preserve"> Выплаты устанавливаются в следующем размере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5733">
        <w:rPr>
          <w:rFonts w:ascii="Times New Roman" w:hAnsi="Times New Roman"/>
          <w:sz w:val="28"/>
          <w:szCs w:val="28"/>
        </w:rPr>
        <w:t>(в процентах от оклада):</w:t>
      </w:r>
    </w:p>
    <w:p w:rsidR="003B10EA" w:rsidRPr="00825733" w:rsidRDefault="003B10EA" w:rsidP="00902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3 до 5 лет – </w:t>
      </w:r>
      <w:r w:rsidRPr="00825733">
        <w:rPr>
          <w:rFonts w:ascii="Times New Roman" w:hAnsi="Times New Roman"/>
          <w:sz w:val="28"/>
          <w:szCs w:val="28"/>
        </w:rPr>
        <w:t>5 процентов;</w:t>
      </w:r>
    </w:p>
    <w:p w:rsidR="003B10EA" w:rsidRPr="00430C67" w:rsidRDefault="003B10EA" w:rsidP="00902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5 до 10 лет – 1</w:t>
      </w:r>
      <w:r w:rsidRPr="00825733">
        <w:rPr>
          <w:rFonts w:ascii="Times New Roman" w:hAnsi="Times New Roman"/>
          <w:sz w:val="28"/>
          <w:szCs w:val="28"/>
        </w:rPr>
        <w:t>0 процентов;</w:t>
      </w:r>
      <w:r w:rsidR="00430C67" w:rsidRPr="00430C67">
        <w:rPr>
          <w:rFonts w:ascii="Times New Roman" w:hAnsi="Times New Roman"/>
          <w:sz w:val="28"/>
          <w:szCs w:val="28"/>
        </w:rPr>
        <w:t xml:space="preserve"> </w:t>
      </w:r>
    </w:p>
    <w:p w:rsidR="003B10EA" w:rsidRPr="00825733" w:rsidRDefault="003B10EA" w:rsidP="00902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10 до 15 лет – 1</w:t>
      </w:r>
      <w:r w:rsidRPr="00825733">
        <w:rPr>
          <w:rFonts w:ascii="Times New Roman" w:hAnsi="Times New Roman"/>
          <w:sz w:val="28"/>
          <w:szCs w:val="28"/>
        </w:rPr>
        <w:t>5 процентов;</w:t>
      </w:r>
    </w:p>
    <w:p w:rsidR="003B10EA" w:rsidRPr="00825733" w:rsidRDefault="003B10EA" w:rsidP="00902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25733">
        <w:rPr>
          <w:rFonts w:ascii="Times New Roman" w:hAnsi="Times New Roman"/>
          <w:sz w:val="28"/>
          <w:szCs w:val="28"/>
        </w:rPr>
        <w:t>при выслуге лет свыше 15 лет – 30 процентов.</w:t>
      </w:r>
    </w:p>
    <w:p w:rsidR="003B10EA" w:rsidRDefault="003B10EA" w:rsidP="0081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733">
        <w:rPr>
          <w:rFonts w:ascii="Times New Roman" w:hAnsi="Times New Roman"/>
          <w:sz w:val="28"/>
          <w:szCs w:val="28"/>
        </w:rPr>
        <w:t xml:space="preserve">Надбавка за выслугу лет выплачивается с момента возникновения права на назначение или изменение размера этой надбавки, начисляется </w:t>
      </w:r>
      <w:proofErr w:type="gramStart"/>
      <w:r w:rsidRPr="00825733">
        <w:rPr>
          <w:rFonts w:ascii="Times New Roman" w:hAnsi="Times New Roman"/>
          <w:sz w:val="28"/>
          <w:szCs w:val="28"/>
        </w:rPr>
        <w:t>исходя из должностного оклада без учёта доплат и надбавок и выплачивается</w:t>
      </w:r>
      <w:proofErr w:type="gramEnd"/>
      <w:r w:rsidRPr="00825733">
        <w:rPr>
          <w:rFonts w:ascii="Times New Roman" w:hAnsi="Times New Roman"/>
          <w:sz w:val="28"/>
          <w:szCs w:val="28"/>
        </w:rPr>
        <w:t xml:space="preserve"> ежемесячно одновременно с заработной платой.</w:t>
      </w:r>
    </w:p>
    <w:p w:rsidR="003B10EA" w:rsidRDefault="003B10EA" w:rsidP="003F5B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B10EA" w:rsidRDefault="003B10EA" w:rsidP="003F5B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16F38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816F38">
        <w:rPr>
          <w:rFonts w:ascii="Times New Roman" w:hAnsi="Times New Roman"/>
          <w:b/>
          <w:sz w:val="28"/>
          <w:szCs w:val="28"/>
        </w:rPr>
        <w:t xml:space="preserve">. Порядок и условия премирования работников </w:t>
      </w:r>
      <w:r>
        <w:rPr>
          <w:rFonts w:ascii="Times New Roman" w:hAnsi="Times New Roman"/>
          <w:b/>
          <w:sz w:val="28"/>
          <w:szCs w:val="28"/>
        </w:rPr>
        <w:t>Учреждения</w:t>
      </w:r>
    </w:p>
    <w:p w:rsidR="003B10EA" w:rsidRDefault="003B10EA" w:rsidP="0041486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Работникам в целях поощрения за выполненную работу в учреждении могут быть установлены следующие премиальные выплаты:</w:t>
      </w:r>
    </w:p>
    <w:p w:rsidR="003B10EA" w:rsidRDefault="003B10EA" w:rsidP="0081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премия по итогам работы (за месяц, квартал, полугодие, год);</w:t>
      </w:r>
    </w:p>
    <w:p w:rsidR="003B10EA" w:rsidRDefault="003B10EA" w:rsidP="0081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премия за качество выполняемых работ;</w:t>
      </w:r>
    </w:p>
    <w:p w:rsidR="003B10EA" w:rsidRDefault="003B10EA" w:rsidP="0081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премия за выполнение особо важных и срочных работ;</w:t>
      </w:r>
    </w:p>
    <w:p w:rsidR="003B10EA" w:rsidRDefault="003B10EA" w:rsidP="00027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7627">
        <w:rPr>
          <w:rFonts w:ascii="Times New Roman" w:hAnsi="Times New Roman"/>
          <w:sz w:val="28"/>
          <w:szCs w:val="28"/>
        </w:rPr>
        <w:t>единовременн</w:t>
      </w:r>
      <w:r>
        <w:rPr>
          <w:rFonts w:ascii="Times New Roman" w:hAnsi="Times New Roman"/>
          <w:sz w:val="28"/>
          <w:szCs w:val="28"/>
        </w:rPr>
        <w:t>ые премиальные выплаты.</w:t>
      </w:r>
    </w:p>
    <w:p w:rsidR="003B10EA" w:rsidRDefault="003B10EA" w:rsidP="0081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Премирование осуществляется в пределах лимитов бюджетных обязательств на оплату труда Учреждения, а также средств от приносящей доход деятельности, направленных Учреждением на оплату труда работников:</w:t>
      </w:r>
    </w:p>
    <w:p w:rsidR="003B10EA" w:rsidRDefault="003B10EA" w:rsidP="0081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заместителей руководителя, главных специалистов и иных работников, подчиненных руководителю непосредственно – руководителем учреждения;</w:t>
      </w:r>
    </w:p>
    <w:p w:rsidR="003B10EA" w:rsidRDefault="003B10EA" w:rsidP="0081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руководителей структурных подразделений учреждения, главных специалистов и иных работников, подчиненных заместителям руководителя – по представлению заместителей руководителя учреждения;</w:t>
      </w:r>
    </w:p>
    <w:p w:rsidR="003B10EA" w:rsidRDefault="003B10EA" w:rsidP="0081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остальных работников, занятых в структурных подразделениях учреждения – на основании представления руководителя соответствующих структурных подразделений учреждения.</w:t>
      </w:r>
    </w:p>
    <w:p w:rsidR="003B10EA" w:rsidRDefault="003B10EA" w:rsidP="0081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Премия по итогам работы за (месяц, квартал, полугодие, год) выплачивается с целью поощрения работников за общие результаты труда по итогам работы.</w:t>
      </w:r>
    </w:p>
    <w:p w:rsidR="003B10EA" w:rsidRDefault="003B10EA" w:rsidP="0081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премировании учитывается:</w:t>
      </w:r>
    </w:p>
    <w:p w:rsidR="003B10EA" w:rsidRDefault="003B10EA" w:rsidP="0081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успешное и добросовестное исполнение работником своих должностных обязанностей в соответствующем периоде;</w:t>
      </w:r>
    </w:p>
    <w:p w:rsidR="003B10EA" w:rsidRDefault="003B10EA" w:rsidP="0081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инициатива, творчество и применение в работе современных форм и методов организации труда;</w:t>
      </w:r>
    </w:p>
    <w:p w:rsidR="003B10EA" w:rsidRDefault="003B10EA" w:rsidP="0081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качественной подготовки и проведения мероприятий, связанных с уставной деятельностью Учреждения;</w:t>
      </w:r>
    </w:p>
    <w:p w:rsidR="003B10EA" w:rsidRDefault="003B10EA" w:rsidP="0081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течение месяца в выполнении важных работ, мероприятий.</w:t>
      </w:r>
    </w:p>
    <w:p w:rsidR="003B10EA" w:rsidRDefault="003B10EA" w:rsidP="0081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Премия по итогам работы за (месяц, квартал, полугодие, год) выплачивается в пределах имеющихся средств учреждения. Конкретный размер премии может определяться как в процентах к окладу (должностному окладу), </w:t>
      </w:r>
      <w:r>
        <w:rPr>
          <w:rFonts w:ascii="Times New Roman" w:hAnsi="Times New Roman"/>
          <w:sz w:val="28"/>
          <w:szCs w:val="28"/>
        </w:rPr>
        <w:lastRenderedPageBreak/>
        <w:t>тарифной ставке работника, так и в абсолютном размере. Максимальным размером премия по итогам работы не ограничена.</w:t>
      </w:r>
    </w:p>
    <w:p w:rsidR="003B10EA" w:rsidRDefault="003B10EA" w:rsidP="0081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месяц.</w:t>
      </w:r>
    </w:p>
    <w:p w:rsidR="003B10EA" w:rsidRDefault="003B10EA" w:rsidP="0081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Премия за качество выполняемых работ выплачивается работнику единовременно в размере не более двух окладов (должностных окладов)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B10EA" w:rsidRDefault="003B10EA" w:rsidP="0081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поощрении Президентом Российской Федерации, Правительством Российской Федерации, присвоении почетных званий Российской Федерации и награждении знаками отличия Российской Федерации, награждении орденами и медалями Российской Федерации;</w:t>
      </w:r>
      <w:proofErr w:type="gramEnd"/>
    </w:p>
    <w:p w:rsidR="003B10EA" w:rsidRDefault="003B10EA" w:rsidP="0081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награждении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ведомственными наградами Министерства культуры Российской Федерации;</w:t>
      </w:r>
    </w:p>
    <w:p w:rsidR="003B10EA" w:rsidRDefault="003B10EA" w:rsidP="0081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награждении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наградами Ставропольского края;</w:t>
      </w:r>
    </w:p>
    <w:p w:rsidR="003B10EA" w:rsidRDefault="003B10EA" w:rsidP="0081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награждении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ведомственными наградами Министерства культуры Ставропольского края;</w:t>
      </w:r>
    </w:p>
    <w:p w:rsidR="003B10EA" w:rsidRDefault="003B10EA" w:rsidP="0081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награждении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грамотой Российского профсоюза работников культуры;</w:t>
      </w:r>
    </w:p>
    <w:p w:rsidR="003B10EA" w:rsidRDefault="003B10EA" w:rsidP="0081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награждении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грамотой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Ипатовского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Ставропольского края – 100 % от должностного оклада.</w:t>
      </w:r>
    </w:p>
    <w:p w:rsidR="003B10EA" w:rsidRDefault="003B10EA" w:rsidP="0081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труда.</w:t>
      </w:r>
    </w:p>
    <w:p w:rsidR="003B10EA" w:rsidRDefault="003B10EA" w:rsidP="0081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премии может устанавливаться в процентном отношении к окладу (должностному окладу). Максимальным размером премия за выполнение особо важных работ и проведение мероприятий не ограничена.</w:t>
      </w:r>
    </w:p>
    <w:p w:rsidR="003B10EA" w:rsidRDefault="003B10EA" w:rsidP="0081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Премии,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т.д.</w:t>
      </w:r>
    </w:p>
    <w:p w:rsidR="003B10EA" w:rsidRDefault="003B10EA" w:rsidP="0081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Выплата премии согласовывается с первичной профсоюзной организацией Учреждения или иным представительным органом работников Учреждения.</w:t>
      </w:r>
    </w:p>
    <w:p w:rsidR="003B10EA" w:rsidRPr="00825733" w:rsidRDefault="003B10EA" w:rsidP="00816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825733">
        <w:rPr>
          <w:rFonts w:ascii="Times New Roman" w:hAnsi="Times New Roman"/>
          <w:sz w:val="28"/>
          <w:szCs w:val="28"/>
        </w:rPr>
        <w:t>Оценка результативности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5733">
        <w:rPr>
          <w:rFonts w:ascii="Times New Roman" w:hAnsi="Times New Roman"/>
          <w:sz w:val="28"/>
          <w:szCs w:val="28"/>
        </w:rPr>
        <w:t>осуществляется с участием комиссии по установлению</w:t>
      </w:r>
      <w:r>
        <w:rPr>
          <w:rFonts w:ascii="Times New Roman" w:hAnsi="Times New Roman"/>
          <w:sz w:val="28"/>
          <w:szCs w:val="28"/>
        </w:rPr>
        <w:t xml:space="preserve"> выплат</w:t>
      </w:r>
      <w:r w:rsidRPr="00825733">
        <w:rPr>
          <w:rFonts w:ascii="Times New Roman" w:hAnsi="Times New Roman"/>
          <w:sz w:val="28"/>
          <w:szCs w:val="28"/>
        </w:rPr>
        <w:t xml:space="preserve"> стимулирующ</w:t>
      </w:r>
      <w:r>
        <w:rPr>
          <w:rFonts w:ascii="Times New Roman" w:hAnsi="Times New Roman"/>
          <w:sz w:val="28"/>
          <w:szCs w:val="28"/>
        </w:rPr>
        <w:t>его характера (</w:t>
      </w:r>
      <w:r w:rsidRPr="00825733">
        <w:rPr>
          <w:rFonts w:ascii="Times New Roman" w:hAnsi="Times New Roman"/>
          <w:sz w:val="28"/>
          <w:szCs w:val="28"/>
        </w:rPr>
        <w:t>далее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825733">
        <w:rPr>
          <w:rFonts w:ascii="Times New Roman" w:hAnsi="Times New Roman"/>
          <w:sz w:val="28"/>
          <w:szCs w:val="28"/>
        </w:rPr>
        <w:t xml:space="preserve"> комиссия), в целях обеспечения гласности и прозрачности процедур мониторинга и оценки.</w:t>
      </w:r>
    </w:p>
    <w:p w:rsidR="003B10EA" w:rsidRDefault="003B10EA" w:rsidP="00816F3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B10EA" w:rsidRPr="00816F38" w:rsidRDefault="003B10EA" w:rsidP="00816F3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816F38">
        <w:rPr>
          <w:rFonts w:ascii="Times New Roman" w:hAnsi="Times New Roman"/>
          <w:b/>
          <w:sz w:val="28"/>
          <w:szCs w:val="28"/>
        </w:rPr>
        <w:t xml:space="preserve">. Материальная помощь работникам </w:t>
      </w:r>
      <w:r>
        <w:rPr>
          <w:rFonts w:ascii="Times New Roman" w:hAnsi="Times New Roman"/>
          <w:b/>
          <w:sz w:val="28"/>
          <w:szCs w:val="28"/>
        </w:rPr>
        <w:t>У</w:t>
      </w:r>
      <w:r w:rsidRPr="00816F38">
        <w:rPr>
          <w:rFonts w:ascii="Times New Roman" w:hAnsi="Times New Roman"/>
          <w:b/>
          <w:sz w:val="28"/>
          <w:szCs w:val="28"/>
        </w:rPr>
        <w:t>чреждени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816F38">
        <w:rPr>
          <w:rFonts w:ascii="Times New Roman" w:hAnsi="Times New Roman"/>
          <w:b/>
          <w:sz w:val="28"/>
          <w:szCs w:val="28"/>
        </w:rPr>
        <w:t xml:space="preserve"> </w:t>
      </w:r>
    </w:p>
    <w:p w:rsidR="003B10EA" w:rsidRPr="009E7D41" w:rsidRDefault="003B10EA" w:rsidP="00816F38">
      <w:pPr>
        <w:tabs>
          <w:tab w:val="left" w:pos="0"/>
          <w:tab w:val="center" w:pos="48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41">
        <w:rPr>
          <w:rFonts w:ascii="Times New Roman" w:hAnsi="Times New Roman"/>
          <w:sz w:val="28"/>
          <w:szCs w:val="28"/>
        </w:rPr>
        <w:t>Материальная помощь работникам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9E7D41">
        <w:rPr>
          <w:rFonts w:ascii="Times New Roman" w:hAnsi="Times New Roman"/>
          <w:sz w:val="28"/>
          <w:szCs w:val="28"/>
        </w:rPr>
        <w:t xml:space="preserve"> выплачивается за счёт средств фонда оплаты труда один раз в календарном году в размере одного должностного оклада.</w:t>
      </w:r>
    </w:p>
    <w:p w:rsidR="003B10EA" w:rsidRPr="009E7D41" w:rsidRDefault="003B10EA" w:rsidP="0081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41">
        <w:rPr>
          <w:rFonts w:ascii="Times New Roman" w:hAnsi="Times New Roman"/>
          <w:sz w:val="28"/>
          <w:szCs w:val="28"/>
        </w:rPr>
        <w:t>Материальная помощь выплачивается на основании заявления работника, как правило, к очередному оплачиваемому отпуску.</w:t>
      </w:r>
    </w:p>
    <w:p w:rsidR="003B10EA" w:rsidRPr="009E7D41" w:rsidRDefault="003B10EA" w:rsidP="0081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9E7D41">
        <w:rPr>
          <w:rFonts w:ascii="Times New Roman" w:hAnsi="Times New Roman" w:cs="Times New Roman"/>
          <w:sz w:val="28"/>
          <w:szCs w:val="28"/>
        </w:rPr>
        <w:t xml:space="preserve">аботнику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E7D41">
        <w:rPr>
          <w:rFonts w:ascii="Times New Roman" w:hAnsi="Times New Roman" w:cs="Times New Roman"/>
          <w:sz w:val="28"/>
          <w:szCs w:val="28"/>
        </w:rPr>
        <w:t>, проработавшему один календарный год и не реализовавшему свое право на получение материальной помощи, материальная помощь выплачивается в конце текущего года.</w:t>
      </w:r>
    </w:p>
    <w:p w:rsidR="003B10EA" w:rsidRPr="0084355A" w:rsidRDefault="003B10EA" w:rsidP="0081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41">
        <w:rPr>
          <w:rFonts w:ascii="Times New Roman" w:hAnsi="Times New Roman" w:cs="Times New Roman"/>
          <w:sz w:val="28"/>
          <w:szCs w:val="28"/>
        </w:rPr>
        <w:t xml:space="preserve">При увольнении работника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7D41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7D41">
        <w:rPr>
          <w:rFonts w:ascii="Times New Roman" w:hAnsi="Times New Roman" w:cs="Times New Roman"/>
          <w:sz w:val="28"/>
          <w:szCs w:val="28"/>
        </w:rPr>
        <w:t>не использовавшего право на отпуск и не получившего материальную помощь, выплата производится пропорционально отработанному времени за исключением случаев увольнения по основаниям, предусмотренным пунктами 5,6,9-11 ст.81 Трудового Кодекса Российской Федерации.</w:t>
      </w:r>
    </w:p>
    <w:p w:rsidR="003B10EA" w:rsidRPr="00825733" w:rsidRDefault="003B10EA" w:rsidP="00816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10EA" w:rsidRPr="00746766" w:rsidRDefault="003B10EA" w:rsidP="00816F3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2" w:name="Par241"/>
      <w:bookmarkEnd w:id="2"/>
      <w:r w:rsidRPr="00746766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746766">
        <w:rPr>
          <w:rFonts w:ascii="Times New Roman" w:hAnsi="Times New Roman"/>
          <w:b/>
          <w:sz w:val="28"/>
          <w:szCs w:val="28"/>
        </w:rPr>
        <w:t>. Другие вопросы оплаты труда</w:t>
      </w:r>
    </w:p>
    <w:p w:rsidR="003B10EA" w:rsidRDefault="003B10EA" w:rsidP="00816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B2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 случае задержки выплаты работникам заработной платы и других нарушений оплаты труда, руководитель Учреждения несет ответственность в соответствии с Трудовым кодексом Российской Федерации и другими федеральными законами.</w:t>
      </w:r>
    </w:p>
    <w:p w:rsidR="003B10EA" w:rsidRDefault="003B10EA" w:rsidP="00816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задержки выплаты заработной платы на срок более 15 дней работник имеет право, известив руководителя в письменной форме, приостановить работу на весь период до выплаты задержанной суммы.</w:t>
      </w:r>
    </w:p>
    <w:p w:rsidR="003B10EA" w:rsidRDefault="003B10EA" w:rsidP="00816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Работник, отсутствовавший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работу.</w:t>
      </w:r>
    </w:p>
    <w:p w:rsidR="003B10EA" w:rsidRDefault="003B10EA" w:rsidP="00816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 должностям служащих (профессиям рабочих), размеры окладов по которым не приведены в настоящем Положении, размеры окладов устанавливаются по решению руководителя учреждения, но не более чем оклад по ПКГ «Должности руководящего состава учреждений культуры, искусства и кинематографии», «Должности руководящего состава Учреждений образования».</w:t>
      </w:r>
    </w:p>
    <w:p w:rsidR="003B10EA" w:rsidRDefault="003B10EA" w:rsidP="00816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0EA" w:rsidRPr="00746766" w:rsidRDefault="003B10EA" w:rsidP="00816F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6766">
        <w:rPr>
          <w:rFonts w:ascii="Times New Roman" w:hAnsi="Times New Roman"/>
          <w:b/>
          <w:sz w:val="28"/>
          <w:szCs w:val="28"/>
          <w:lang w:val="en-US"/>
        </w:rPr>
        <w:t>X</w:t>
      </w:r>
      <w:r w:rsidRPr="00746766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3B10EA" w:rsidRDefault="003B10EA" w:rsidP="00816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на оплату труда, формируемые за счет бюджетных ассигнований краевого бюджета, могут направляться Учреждением на выплаты стимулирующего характера.</w:t>
      </w:r>
    </w:p>
    <w:p w:rsidR="003B10EA" w:rsidRDefault="003B10EA" w:rsidP="00816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настоящего Положения Учреждение разрабатывает локальные нормативные акты по оплате труда в порядке, установленном Трудовым законодательством.</w:t>
      </w:r>
    </w:p>
    <w:p w:rsidR="003B10EA" w:rsidRDefault="003B10EA" w:rsidP="00585A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Штатное расписание Учреждения утверждается руководителем этого Учреждения по согласованию с отделом культуры и молодежной политики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Ипатовского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Ставропольского края и в</w:t>
      </w:r>
      <w:r w:rsidRPr="00585A07">
        <w:rPr>
          <w:rFonts w:ascii="Times New Roman" w:hAnsi="Times New Roman"/>
          <w:sz w:val="26"/>
          <w:szCs w:val="26"/>
        </w:rPr>
        <w:t>ключает</w:t>
      </w:r>
      <w:r>
        <w:rPr>
          <w:rFonts w:ascii="Times New Roman" w:hAnsi="Times New Roman"/>
          <w:sz w:val="28"/>
          <w:szCs w:val="28"/>
        </w:rPr>
        <w:t xml:space="preserve"> в себя все должности служащих (профессии рабочих) данного Учреждения.</w:t>
      </w:r>
    </w:p>
    <w:sectPr w:rsidR="003B10EA" w:rsidSect="005C33A0">
      <w:pgSz w:w="11906" w:h="16838"/>
      <w:pgMar w:top="899" w:right="926" w:bottom="1258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748"/>
    <w:multiLevelType w:val="hybridMultilevel"/>
    <w:tmpl w:val="22FEB584"/>
    <w:lvl w:ilvl="0" w:tplc="EA0C8F7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1663353"/>
    <w:multiLevelType w:val="hybridMultilevel"/>
    <w:tmpl w:val="EF3447F0"/>
    <w:lvl w:ilvl="0" w:tplc="F2C070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FE5"/>
    <w:rsid w:val="00000363"/>
    <w:rsid w:val="0000794A"/>
    <w:rsid w:val="00007C92"/>
    <w:rsid w:val="00023CDD"/>
    <w:rsid w:val="00027627"/>
    <w:rsid w:val="0004372F"/>
    <w:rsid w:val="00045A3C"/>
    <w:rsid w:val="000538BA"/>
    <w:rsid w:val="00055C91"/>
    <w:rsid w:val="00057C69"/>
    <w:rsid w:val="00062D0D"/>
    <w:rsid w:val="00073922"/>
    <w:rsid w:val="000806CA"/>
    <w:rsid w:val="00081691"/>
    <w:rsid w:val="00085B67"/>
    <w:rsid w:val="0009220C"/>
    <w:rsid w:val="000B09A9"/>
    <w:rsid w:val="000B67AD"/>
    <w:rsid w:val="000C438C"/>
    <w:rsid w:val="000D212D"/>
    <w:rsid w:val="000F1E2C"/>
    <w:rsid w:val="000F6178"/>
    <w:rsid w:val="00110FDB"/>
    <w:rsid w:val="00114C0A"/>
    <w:rsid w:val="00122450"/>
    <w:rsid w:val="00123989"/>
    <w:rsid w:val="0013146F"/>
    <w:rsid w:val="00135F7D"/>
    <w:rsid w:val="00145481"/>
    <w:rsid w:val="00166F9D"/>
    <w:rsid w:val="00173121"/>
    <w:rsid w:val="00195F31"/>
    <w:rsid w:val="001C0A85"/>
    <w:rsid w:val="001C1290"/>
    <w:rsid w:val="001C33BA"/>
    <w:rsid w:val="001C6615"/>
    <w:rsid w:val="001E07C5"/>
    <w:rsid w:val="001E4B77"/>
    <w:rsid w:val="001F37AE"/>
    <w:rsid w:val="001F6C03"/>
    <w:rsid w:val="00206F0A"/>
    <w:rsid w:val="00244806"/>
    <w:rsid w:val="002532DC"/>
    <w:rsid w:val="00265FD8"/>
    <w:rsid w:val="0028317E"/>
    <w:rsid w:val="002850B1"/>
    <w:rsid w:val="002A0B2B"/>
    <w:rsid w:val="002B210D"/>
    <w:rsid w:val="002B33C9"/>
    <w:rsid w:val="002C010C"/>
    <w:rsid w:val="002F047C"/>
    <w:rsid w:val="002F79D6"/>
    <w:rsid w:val="00301FE5"/>
    <w:rsid w:val="00302039"/>
    <w:rsid w:val="003052BA"/>
    <w:rsid w:val="00313DA5"/>
    <w:rsid w:val="00314E4B"/>
    <w:rsid w:val="00326926"/>
    <w:rsid w:val="003279AC"/>
    <w:rsid w:val="003315C5"/>
    <w:rsid w:val="00337255"/>
    <w:rsid w:val="003557F5"/>
    <w:rsid w:val="00370052"/>
    <w:rsid w:val="00385F99"/>
    <w:rsid w:val="00393407"/>
    <w:rsid w:val="003935C1"/>
    <w:rsid w:val="003937CF"/>
    <w:rsid w:val="00396F2D"/>
    <w:rsid w:val="003B10EA"/>
    <w:rsid w:val="003D2864"/>
    <w:rsid w:val="003E6DAE"/>
    <w:rsid w:val="003F05DF"/>
    <w:rsid w:val="003F19C1"/>
    <w:rsid w:val="003F5BE1"/>
    <w:rsid w:val="00412E9E"/>
    <w:rsid w:val="00414868"/>
    <w:rsid w:val="0042598D"/>
    <w:rsid w:val="00425E9B"/>
    <w:rsid w:val="00430C67"/>
    <w:rsid w:val="00432120"/>
    <w:rsid w:val="00450DD6"/>
    <w:rsid w:val="004616A3"/>
    <w:rsid w:val="00467480"/>
    <w:rsid w:val="00474D03"/>
    <w:rsid w:val="00484A46"/>
    <w:rsid w:val="004948EA"/>
    <w:rsid w:val="004A2110"/>
    <w:rsid w:val="004A67C0"/>
    <w:rsid w:val="004B0404"/>
    <w:rsid w:val="004C242A"/>
    <w:rsid w:val="004C2869"/>
    <w:rsid w:val="004D16D2"/>
    <w:rsid w:val="004D1917"/>
    <w:rsid w:val="004D5039"/>
    <w:rsid w:val="004D6993"/>
    <w:rsid w:val="004E17AF"/>
    <w:rsid w:val="00510D36"/>
    <w:rsid w:val="005130D0"/>
    <w:rsid w:val="00520DAD"/>
    <w:rsid w:val="00522126"/>
    <w:rsid w:val="00530469"/>
    <w:rsid w:val="0053169D"/>
    <w:rsid w:val="00574373"/>
    <w:rsid w:val="00575CBB"/>
    <w:rsid w:val="00576036"/>
    <w:rsid w:val="005763D8"/>
    <w:rsid w:val="00580938"/>
    <w:rsid w:val="00585A07"/>
    <w:rsid w:val="005867D8"/>
    <w:rsid w:val="00594DF4"/>
    <w:rsid w:val="005B18DB"/>
    <w:rsid w:val="005B4880"/>
    <w:rsid w:val="005C33A0"/>
    <w:rsid w:val="005C637B"/>
    <w:rsid w:val="005D0EF1"/>
    <w:rsid w:val="005D0F38"/>
    <w:rsid w:val="005F1F14"/>
    <w:rsid w:val="006053CB"/>
    <w:rsid w:val="00613955"/>
    <w:rsid w:val="00637278"/>
    <w:rsid w:val="0066102B"/>
    <w:rsid w:val="00663053"/>
    <w:rsid w:val="006758BB"/>
    <w:rsid w:val="006758DD"/>
    <w:rsid w:val="00676B5C"/>
    <w:rsid w:val="00681584"/>
    <w:rsid w:val="006926E8"/>
    <w:rsid w:val="00693072"/>
    <w:rsid w:val="00694AE2"/>
    <w:rsid w:val="006B1DE2"/>
    <w:rsid w:val="006B6B6D"/>
    <w:rsid w:val="006C2071"/>
    <w:rsid w:val="006C6D60"/>
    <w:rsid w:val="006D1F4E"/>
    <w:rsid w:val="006D2197"/>
    <w:rsid w:val="006D7F98"/>
    <w:rsid w:val="006E0984"/>
    <w:rsid w:val="006E245D"/>
    <w:rsid w:val="006E3E6E"/>
    <w:rsid w:val="00710766"/>
    <w:rsid w:val="00721EDC"/>
    <w:rsid w:val="00725783"/>
    <w:rsid w:val="00725FF5"/>
    <w:rsid w:val="00734D06"/>
    <w:rsid w:val="00737D3A"/>
    <w:rsid w:val="00746766"/>
    <w:rsid w:val="007553F6"/>
    <w:rsid w:val="00757776"/>
    <w:rsid w:val="00763BEF"/>
    <w:rsid w:val="00765E11"/>
    <w:rsid w:val="00771026"/>
    <w:rsid w:val="00776792"/>
    <w:rsid w:val="00780365"/>
    <w:rsid w:val="00781BE8"/>
    <w:rsid w:val="00790552"/>
    <w:rsid w:val="0079747B"/>
    <w:rsid w:val="007B76BA"/>
    <w:rsid w:val="007C5615"/>
    <w:rsid w:val="007E0043"/>
    <w:rsid w:val="00802C0E"/>
    <w:rsid w:val="008069BD"/>
    <w:rsid w:val="008166A0"/>
    <w:rsid w:val="00816F38"/>
    <w:rsid w:val="008171CB"/>
    <w:rsid w:val="00825733"/>
    <w:rsid w:val="0084355A"/>
    <w:rsid w:val="008520A6"/>
    <w:rsid w:val="00863284"/>
    <w:rsid w:val="008670C2"/>
    <w:rsid w:val="00880DA7"/>
    <w:rsid w:val="00884D1C"/>
    <w:rsid w:val="008913C1"/>
    <w:rsid w:val="00894B60"/>
    <w:rsid w:val="008C4DF8"/>
    <w:rsid w:val="008C5F27"/>
    <w:rsid w:val="008D50BB"/>
    <w:rsid w:val="008D5950"/>
    <w:rsid w:val="008E22FD"/>
    <w:rsid w:val="00902AFB"/>
    <w:rsid w:val="00905614"/>
    <w:rsid w:val="00923CC3"/>
    <w:rsid w:val="009464F4"/>
    <w:rsid w:val="00950094"/>
    <w:rsid w:val="00954800"/>
    <w:rsid w:val="009719D1"/>
    <w:rsid w:val="0098756C"/>
    <w:rsid w:val="00990B51"/>
    <w:rsid w:val="00992FF4"/>
    <w:rsid w:val="00993A7A"/>
    <w:rsid w:val="009962BC"/>
    <w:rsid w:val="009B1B2F"/>
    <w:rsid w:val="009C244F"/>
    <w:rsid w:val="009D38CE"/>
    <w:rsid w:val="009D5401"/>
    <w:rsid w:val="009E7D41"/>
    <w:rsid w:val="009F327C"/>
    <w:rsid w:val="00A05A33"/>
    <w:rsid w:val="00A07856"/>
    <w:rsid w:val="00A13E72"/>
    <w:rsid w:val="00A2317D"/>
    <w:rsid w:val="00A24EE2"/>
    <w:rsid w:val="00A46C72"/>
    <w:rsid w:val="00A75626"/>
    <w:rsid w:val="00A8199E"/>
    <w:rsid w:val="00A827D2"/>
    <w:rsid w:val="00A83436"/>
    <w:rsid w:val="00A861D2"/>
    <w:rsid w:val="00A8642B"/>
    <w:rsid w:val="00A90059"/>
    <w:rsid w:val="00A90765"/>
    <w:rsid w:val="00A92491"/>
    <w:rsid w:val="00AB781D"/>
    <w:rsid w:val="00AC702F"/>
    <w:rsid w:val="00AD0904"/>
    <w:rsid w:val="00AE2797"/>
    <w:rsid w:val="00AF41A8"/>
    <w:rsid w:val="00B065DA"/>
    <w:rsid w:val="00B0726D"/>
    <w:rsid w:val="00B07B6C"/>
    <w:rsid w:val="00B376AD"/>
    <w:rsid w:val="00B8036E"/>
    <w:rsid w:val="00B86F40"/>
    <w:rsid w:val="00B943BC"/>
    <w:rsid w:val="00B96BB6"/>
    <w:rsid w:val="00BB2B27"/>
    <w:rsid w:val="00BB547F"/>
    <w:rsid w:val="00BC09A8"/>
    <w:rsid w:val="00BC44C3"/>
    <w:rsid w:val="00BC7243"/>
    <w:rsid w:val="00BE61AC"/>
    <w:rsid w:val="00BF2945"/>
    <w:rsid w:val="00BF606D"/>
    <w:rsid w:val="00C0144B"/>
    <w:rsid w:val="00C03F12"/>
    <w:rsid w:val="00C2314C"/>
    <w:rsid w:val="00C244DB"/>
    <w:rsid w:val="00C359BF"/>
    <w:rsid w:val="00C44CC4"/>
    <w:rsid w:val="00C554BF"/>
    <w:rsid w:val="00C60365"/>
    <w:rsid w:val="00C633E2"/>
    <w:rsid w:val="00C70813"/>
    <w:rsid w:val="00C70D59"/>
    <w:rsid w:val="00C73660"/>
    <w:rsid w:val="00C91B14"/>
    <w:rsid w:val="00CA2AB4"/>
    <w:rsid w:val="00CC4F10"/>
    <w:rsid w:val="00D10A08"/>
    <w:rsid w:val="00D13C4F"/>
    <w:rsid w:val="00D16508"/>
    <w:rsid w:val="00D27664"/>
    <w:rsid w:val="00D303E0"/>
    <w:rsid w:val="00D5126A"/>
    <w:rsid w:val="00D53942"/>
    <w:rsid w:val="00D54498"/>
    <w:rsid w:val="00D70E68"/>
    <w:rsid w:val="00D729BE"/>
    <w:rsid w:val="00D7376C"/>
    <w:rsid w:val="00D95ED3"/>
    <w:rsid w:val="00DA113F"/>
    <w:rsid w:val="00DA4C44"/>
    <w:rsid w:val="00DB17DA"/>
    <w:rsid w:val="00DB3464"/>
    <w:rsid w:val="00DC0677"/>
    <w:rsid w:val="00DD4595"/>
    <w:rsid w:val="00DD6B53"/>
    <w:rsid w:val="00DE18EC"/>
    <w:rsid w:val="00DE2272"/>
    <w:rsid w:val="00E023F2"/>
    <w:rsid w:val="00E12658"/>
    <w:rsid w:val="00E1275A"/>
    <w:rsid w:val="00E12CDB"/>
    <w:rsid w:val="00E150A3"/>
    <w:rsid w:val="00E77AC0"/>
    <w:rsid w:val="00E8293A"/>
    <w:rsid w:val="00E905F8"/>
    <w:rsid w:val="00E91ECA"/>
    <w:rsid w:val="00E948BB"/>
    <w:rsid w:val="00EA49A9"/>
    <w:rsid w:val="00EA61EB"/>
    <w:rsid w:val="00EC08C9"/>
    <w:rsid w:val="00EC24AB"/>
    <w:rsid w:val="00EC5CBB"/>
    <w:rsid w:val="00ED0547"/>
    <w:rsid w:val="00ED3B97"/>
    <w:rsid w:val="00EE067B"/>
    <w:rsid w:val="00EE60E3"/>
    <w:rsid w:val="00EE7F8A"/>
    <w:rsid w:val="00EF5A39"/>
    <w:rsid w:val="00F14573"/>
    <w:rsid w:val="00F14E39"/>
    <w:rsid w:val="00F2441B"/>
    <w:rsid w:val="00F25101"/>
    <w:rsid w:val="00F31B74"/>
    <w:rsid w:val="00F444A6"/>
    <w:rsid w:val="00F5397D"/>
    <w:rsid w:val="00F7171D"/>
    <w:rsid w:val="00F71958"/>
    <w:rsid w:val="00F736C9"/>
    <w:rsid w:val="00F74DE1"/>
    <w:rsid w:val="00F831D4"/>
    <w:rsid w:val="00F833AD"/>
    <w:rsid w:val="00F83BB0"/>
    <w:rsid w:val="00F8537B"/>
    <w:rsid w:val="00F86B56"/>
    <w:rsid w:val="00F87C2F"/>
    <w:rsid w:val="00FA5C6C"/>
    <w:rsid w:val="00FA6B94"/>
    <w:rsid w:val="00FD6253"/>
    <w:rsid w:val="00FF44B3"/>
    <w:rsid w:val="00FF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03"/>
    <w:pPr>
      <w:spacing w:after="160" w:line="259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6B1DE2"/>
    <w:pPr>
      <w:keepNext/>
      <w:spacing w:before="120" w:after="0" w:line="240" w:lineRule="auto"/>
      <w:jc w:val="both"/>
      <w:outlineLvl w:val="6"/>
    </w:pPr>
    <w:rPr>
      <w:rFonts w:ascii="Times New Roman" w:hAnsi="Times New Roman"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6B1DE2"/>
    <w:rPr>
      <w:rFonts w:ascii="Times New Roman" w:hAnsi="Times New Roman" w:cs="Times New Roman"/>
      <w:caps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948BB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948BB"/>
    <w:rPr>
      <w:rFonts w:ascii="Segoe UI" w:hAnsi="Segoe UI" w:cs="Times New Roman"/>
      <w:sz w:val="18"/>
    </w:rPr>
  </w:style>
  <w:style w:type="paragraph" w:customStyle="1" w:styleId="ConsPlusNormal">
    <w:name w:val="ConsPlusNormal"/>
    <w:uiPriority w:val="99"/>
    <w:rsid w:val="00894B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396F2D"/>
    <w:pPr>
      <w:ind w:left="720"/>
      <w:contextualSpacing/>
    </w:pPr>
  </w:style>
  <w:style w:type="table" w:styleId="a6">
    <w:name w:val="Table Grid"/>
    <w:basedOn w:val="a1"/>
    <w:uiPriority w:val="99"/>
    <w:rsid w:val="001E4B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uiPriority w:val="99"/>
    <w:rsid w:val="006B1DE2"/>
    <w:pPr>
      <w:widowControl w:val="0"/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rsid w:val="004A21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4E17AF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C2869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4C2869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7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13</Pages>
  <Words>4846</Words>
  <Characters>27626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32408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Sveta_Kyltura</dc:creator>
  <cp:keywords/>
  <dc:description/>
  <cp:lastModifiedBy>Пользователь Windows</cp:lastModifiedBy>
  <cp:revision>21</cp:revision>
  <cp:lastPrinted>2018-06-18T06:39:00Z</cp:lastPrinted>
  <dcterms:created xsi:type="dcterms:W3CDTF">2018-06-15T11:46:00Z</dcterms:created>
  <dcterms:modified xsi:type="dcterms:W3CDTF">2019-06-04T13:16:00Z</dcterms:modified>
</cp:coreProperties>
</file>